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FF" w:rsidRPr="00BD7016" w:rsidRDefault="00A20162" w:rsidP="00431447">
      <w:pPr>
        <w:spacing w:after="0" w:line="259" w:lineRule="auto"/>
        <w:ind w:left="5" w:firstLine="0"/>
        <w:rPr>
          <w:color w:val="auto"/>
          <w:lang w:val="nb-NO"/>
        </w:rPr>
      </w:pPr>
      <w:r>
        <w:rPr>
          <w:rFonts w:ascii="Times New Roman" w:eastAsia="Times New Roman" w:hAnsi="Times New Roman" w:cs="Times New Roman"/>
          <w:color w:val="auto"/>
          <w:sz w:val="48"/>
          <w:lang w:val="nb-NO"/>
        </w:rPr>
        <w:t>Regler Kosa Open 201</w:t>
      </w:r>
      <w:r w:rsidR="00353920">
        <w:rPr>
          <w:rFonts w:ascii="Times New Roman" w:eastAsia="Times New Roman" w:hAnsi="Times New Roman" w:cs="Times New Roman"/>
          <w:color w:val="auto"/>
          <w:sz w:val="48"/>
          <w:lang w:val="nb-NO"/>
        </w:rPr>
        <w:t>8</w:t>
      </w:r>
    </w:p>
    <w:p w:rsidR="00F953FF" w:rsidRPr="00BD7016" w:rsidRDefault="00431447">
      <w:pPr>
        <w:spacing w:after="0" w:line="259" w:lineRule="auto"/>
        <w:ind w:left="68" w:firstLine="0"/>
        <w:jc w:val="center"/>
        <w:rPr>
          <w:color w:val="auto"/>
          <w:lang w:val="nb-NO"/>
        </w:rPr>
      </w:pPr>
      <w:r w:rsidRPr="00BD7016">
        <w:rPr>
          <w:rFonts w:ascii="Times New Roman" w:eastAsia="Times New Roman" w:hAnsi="Times New Roman" w:cs="Times New Roman"/>
          <w:color w:val="auto"/>
          <w:sz w:val="24"/>
          <w:lang w:val="nb-NO"/>
        </w:rPr>
        <w:t xml:space="preserve"> </w:t>
      </w:r>
    </w:p>
    <w:p w:rsidR="00FC7984" w:rsidRPr="00BD7016" w:rsidRDefault="00A20162" w:rsidP="00D00F71">
      <w:pPr>
        <w:pStyle w:val="Overskrift1"/>
        <w:ind w:left="-5"/>
        <w:rPr>
          <w:color w:val="auto"/>
          <w:lang w:val="nb-NO"/>
        </w:rPr>
      </w:pPr>
      <w:r>
        <w:rPr>
          <w:color w:val="auto"/>
          <w:lang w:val="nb-NO"/>
        </w:rPr>
        <w:t>Lillegutt 200</w:t>
      </w:r>
      <w:r w:rsidR="00353920">
        <w:rPr>
          <w:color w:val="auto"/>
          <w:lang w:val="nb-NO"/>
        </w:rPr>
        <w:t>6</w:t>
      </w:r>
      <w:r>
        <w:rPr>
          <w:color w:val="auto"/>
          <w:lang w:val="nb-NO"/>
        </w:rPr>
        <w:t xml:space="preserve"> og 200</w:t>
      </w:r>
      <w:r w:rsidR="00353920">
        <w:rPr>
          <w:color w:val="auto"/>
          <w:lang w:val="nb-NO"/>
        </w:rPr>
        <w:t>7</w:t>
      </w:r>
      <w:r w:rsidR="00FC7984" w:rsidRPr="00BD7016">
        <w:rPr>
          <w:rFonts w:asciiTheme="minorHAnsi" w:hAnsiTheme="minorHAnsi" w:cstheme="minorHAnsi"/>
          <w:color w:val="auto"/>
          <w:lang w:val="nb-NO"/>
        </w:rPr>
        <w:t>:</w:t>
      </w:r>
      <w:r w:rsidR="00FC7984" w:rsidRPr="00BD7016">
        <w:rPr>
          <w:rFonts w:asciiTheme="minorHAnsi" w:hAnsiTheme="minorHAnsi" w:cstheme="minorHAnsi"/>
          <w:b w:val="0"/>
          <w:color w:val="auto"/>
          <w:lang w:val="nb-NO"/>
        </w:rPr>
        <w:br/>
        <w:t>7’er bandy på STOR 7’er bane (11’er bane deles inn i to 7’er baner)</w:t>
      </w:r>
      <w:r w:rsidR="00D00F71" w:rsidRPr="00BD7016">
        <w:rPr>
          <w:rFonts w:asciiTheme="minorHAnsi" w:hAnsiTheme="minorHAnsi" w:cstheme="minorHAnsi"/>
          <w:b w:val="0"/>
          <w:color w:val="auto"/>
          <w:lang w:val="nb-NO"/>
        </w:rPr>
        <w:t xml:space="preserve"> Banene har kun vant på langsidene. Hvert lag spiller med 6 utespillere pluss en keeper. Spilletid er 1 x 25 minutter. Lag som spiller første eller siste kamp må hjelpe til med å legge vant og å fjerne disse. Hjørneslag utføres som vanlig fra hjørnet, og motstanderne bak dødlinjen. Straffeslag skal slås fra et straffepunkt.</w:t>
      </w:r>
    </w:p>
    <w:p w:rsidR="00FC7984" w:rsidRPr="00BD7016" w:rsidRDefault="00FC7984" w:rsidP="00FC7984">
      <w:pPr>
        <w:pStyle w:val="Overskrift1"/>
        <w:ind w:left="-5"/>
        <w:rPr>
          <w:rFonts w:asciiTheme="minorHAnsi" w:hAnsiTheme="minorHAnsi" w:cstheme="minorHAnsi"/>
          <w:color w:val="auto"/>
          <w:lang w:val="nb-NO"/>
        </w:rPr>
      </w:pPr>
      <w:proofErr w:type="spellStart"/>
      <w:r w:rsidRPr="00BD7016">
        <w:rPr>
          <w:rFonts w:asciiTheme="minorHAnsi" w:hAnsiTheme="minorHAnsi" w:cstheme="minorHAnsi"/>
          <w:color w:val="auto"/>
          <w:lang w:val="nb-NO"/>
        </w:rPr>
        <w:t>Minigutt</w:t>
      </w:r>
      <w:proofErr w:type="spellEnd"/>
      <w:r w:rsidRPr="00BD7016">
        <w:rPr>
          <w:rFonts w:asciiTheme="minorHAnsi" w:hAnsiTheme="minorHAnsi" w:cstheme="minorHAnsi"/>
          <w:color w:val="auto"/>
          <w:lang w:val="nb-NO"/>
        </w:rPr>
        <w:t xml:space="preserve"> </w:t>
      </w:r>
      <w:r w:rsidR="00A20162">
        <w:rPr>
          <w:rFonts w:asciiTheme="minorHAnsi" w:hAnsiTheme="minorHAnsi" w:cstheme="minorHAnsi"/>
          <w:color w:val="auto"/>
          <w:lang w:val="nb-NO"/>
        </w:rPr>
        <w:t>200</w:t>
      </w:r>
      <w:r w:rsidR="00353920">
        <w:rPr>
          <w:rFonts w:asciiTheme="minorHAnsi" w:hAnsiTheme="minorHAnsi" w:cstheme="minorHAnsi"/>
          <w:color w:val="auto"/>
          <w:lang w:val="nb-NO"/>
        </w:rPr>
        <w:t>8</w:t>
      </w:r>
    </w:p>
    <w:p w:rsidR="00FC7984" w:rsidRPr="00BD7016" w:rsidRDefault="00D00F71" w:rsidP="00D00F71">
      <w:pPr>
        <w:rPr>
          <w:rFonts w:asciiTheme="minorHAnsi" w:hAnsiTheme="minorHAnsi" w:cstheme="minorHAnsi"/>
          <w:color w:val="auto"/>
          <w:lang w:val="nb-NO"/>
        </w:rPr>
      </w:pPr>
      <w:r w:rsidRPr="00BD7016">
        <w:rPr>
          <w:rFonts w:asciiTheme="minorHAnsi" w:hAnsiTheme="minorHAnsi" w:cstheme="minorHAnsi"/>
          <w:color w:val="auto"/>
          <w:lang w:val="nb-NO"/>
        </w:rPr>
        <w:t xml:space="preserve">7’er bandy på normal 7’er bane. Banene har kun vant på langsidene. Hvert lag spiller med 6 utespillere pluss en keeper. Spilletid er 1 x 25 minutter. Lag som spiller første eller siste kamp må hjelpe til med å legge vant og å fjerne disse. Hjørneslag utføres som vanlig fra hjørnet, og motstanderne bak dødlinjen. Straffeslag skal slås fra et straffepunkt.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Knøtt </w:t>
      </w:r>
      <w:r w:rsidR="00A20162">
        <w:rPr>
          <w:color w:val="auto"/>
          <w:lang w:val="nb-NO"/>
        </w:rPr>
        <w:t>200</w:t>
      </w:r>
      <w:r w:rsidR="00353920">
        <w:rPr>
          <w:color w:val="auto"/>
          <w:lang w:val="nb-NO"/>
        </w:rPr>
        <w:t>9</w:t>
      </w:r>
      <w:r w:rsidR="00A20162">
        <w:rPr>
          <w:color w:val="auto"/>
          <w:lang w:val="nb-NO"/>
        </w:rPr>
        <w:t xml:space="preserve"> og 20</w:t>
      </w:r>
      <w:r w:rsidR="00353920">
        <w:rPr>
          <w:color w:val="auto"/>
          <w:lang w:val="nb-NO"/>
        </w:rPr>
        <w:t>10</w:t>
      </w:r>
      <w:r w:rsidR="00D00F71" w:rsidRPr="00BD7016">
        <w:rPr>
          <w:color w:val="auto"/>
          <w:lang w:val="nb-NO"/>
        </w:rPr>
        <w:t xml:space="preserve"> </w:t>
      </w:r>
      <w:r w:rsidRPr="00BD7016">
        <w:rPr>
          <w:color w:val="auto"/>
          <w:lang w:val="nb-NO"/>
        </w:rPr>
        <w:t xml:space="preserve">(6'er bandy)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Knøtt spiller på tvers av bandybanen (kortet inn </w:t>
      </w:r>
      <w:r w:rsidR="00EE7134" w:rsidRPr="00BD7016">
        <w:rPr>
          <w:color w:val="auto"/>
          <w:lang w:val="nb-NO"/>
        </w:rPr>
        <w:t>ca.</w:t>
      </w:r>
      <w:r w:rsidRPr="00BD7016">
        <w:rPr>
          <w:color w:val="auto"/>
          <w:lang w:val="nb-NO"/>
        </w:rPr>
        <w:t xml:space="preserve"> 5 meter) - 4 baner ved siden av hverandre.  Banene har kun vant på langsidene. Hvert lag spiller med 5 utespillere pluss en keeper. Spilletid er 1 x 25 minutter. Lag som spiller første eller siste kamp skal hjelpe til med å legge vant og å fjerne disse. Hjørneslag utføres som innslag – uten at motspillerne må bak dødlinjen.  Det skal ikke dømmes straffeslag i denne årsklassen – men frislag som trekkes ut (dommerens skjønn avgjør).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Jentelag </w:t>
      </w:r>
    </w:p>
    <w:p w:rsidR="00F953FF" w:rsidRPr="00BD7016" w:rsidRDefault="00EE7134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 xml:space="preserve">Det er en jenteklasse </w:t>
      </w:r>
      <w:r w:rsidR="00431447" w:rsidRPr="00BD7016">
        <w:rPr>
          <w:color w:val="auto"/>
          <w:lang w:val="nb-NO"/>
        </w:rPr>
        <w:t>i Kosa Open</w:t>
      </w:r>
      <w:r>
        <w:rPr>
          <w:color w:val="auto"/>
          <w:lang w:val="nb-NO"/>
        </w:rPr>
        <w:t xml:space="preserve"> denne sesong og det er </w:t>
      </w:r>
      <w:proofErr w:type="spellStart"/>
      <w:r w:rsidR="00353920">
        <w:rPr>
          <w:color w:val="auto"/>
          <w:lang w:val="nb-NO"/>
        </w:rPr>
        <w:t>Lillejenter</w:t>
      </w:r>
      <w:proofErr w:type="spellEnd"/>
      <w:r w:rsidR="00353920">
        <w:rPr>
          <w:color w:val="auto"/>
          <w:lang w:val="nb-NO"/>
        </w:rPr>
        <w:t xml:space="preserve"> 2006-2007</w:t>
      </w:r>
      <w:r>
        <w:rPr>
          <w:color w:val="auto"/>
          <w:lang w:val="nb-NO"/>
        </w:rPr>
        <w:t xml:space="preserve">. Øvrige </w:t>
      </w:r>
      <w:r w:rsidR="00431447" w:rsidRPr="00BD7016">
        <w:rPr>
          <w:color w:val="auto"/>
          <w:lang w:val="nb-NO"/>
        </w:rPr>
        <w:t xml:space="preserve">jentelag kan om ønskelig melde seg på i årsklassen med de som er 2 år yngre enn den eldste spilleren på laget. </w:t>
      </w:r>
      <w:r w:rsidR="00F33944">
        <w:rPr>
          <w:color w:val="auto"/>
          <w:lang w:val="nb-NO"/>
        </w:rPr>
        <w:t xml:space="preserve">Dette gjelder også enkelte jenter som vil spille sammen med et guttelag. </w:t>
      </w:r>
      <w:r w:rsidR="00431447" w:rsidRPr="00BD7016">
        <w:rPr>
          <w:color w:val="auto"/>
          <w:lang w:val="nb-NO"/>
        </w:rPr>
        <w:t xml:space="preserve">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Overårige spillere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I aldersbestemte klasser er det ikke anledning til å stille med overårige spillere. Det gis ikke dispensasjoner til denne regelen.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proofErr w:type="spellStart"/>
      <w:r w:rsidRPr="00BD7016">
        <w:rPr>
          <w:color w:val="auto"/>
          <w:lang w:val="nb-NO"/>
        </w:rPr>
        <w:t>Lagskjema</w:t>
      </w:r>
      <w:proofErr w:type="spellEnd"/>
      <w:r w:rsidRPr="00BD7016">
        <w:rPr>
          <w:color w:val="auto"/>
          <w:lang w:val="nb-NO"/>
        </w:rPr>
        <w:t xml:space="preserve"> til hver kamp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Det er ikke tillatt å benytte samme spiller på forskjellige lag (innen samme klasse). </w:t>
      </w:r>
      <w:r w:rsidR="00353920">
        <w:rPr>
          <w:color w:val="auto"/>
          <w:lang w:val="nb-NO"/>
        </w:rPr>
        <w:t xml:space="preserve">Om ikke annet er avtalt med turneringsledelsen inne turneringen starter. </w:t>
      </w:r>
      <w:r w:rsidRPr="00BD7016">
        <w:rPr>
          <w:color w:val="auto"/>
          <w:lang w:val="nb-NO"/>
        </w:rPr>
        <w:t xml:space="preserve">Alle spillere skal føres opp på et </w:t>
      </w:r>
      <w:proofErr w:type="spellStart"/>
      <w:r w:rsidRPr="00BD7016">
        <w:rPr>
          <w:color w:val="auto"/>
          <w:lang w:val="nb-NO"/>
        </w:rPr>
        <w:t>lagskjema</w:t>
      </w:r>
      <w:proofErr w:type="spellEnd"/>
      <w:r w:rsidRPr="00BD7016">
        <w:rPr>
          <w:color w:val="auto"/>
          <w:lang w:val="nb-NO"/>
        </w:rPr>
        <w:t xml:space="preserve"> som leveres til sekretariatet senest 30 minutter før kampstart (gjelder kun 11'er bandy - i 7'er bandy holder det med ett skjema for hele turneringen). Dette skjemaet skal fylles ut før hver kamp. Hvis det ikke er noen endringer i lagoppstillingen, skal dette meddeles til sekretariatet innen samme tidsfrist. Når det gjelder antall spillere som kan benyttes under kampen 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regler. Hvis skjema ikke leveres sekretariatet som beskrevet ovenfor, kan motstander ved en protest kreve at kampen blir annullert og at motstander får alle poengene og 2 – 0 i målforskjell.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lastRenderedPageBreak/>
        <w:t xml:space="preserve">Uteblivelse fra kamp  </w:t>
      </w:r>
    </w:p>
    <w:p w:rsidR="00F953FF" w:rsidRPr="00BD7016" w:rsidRDefault="00431447" w:rsidP="00D00F71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et lag unngår å møte til kamp vil laget idømmes en bot på kr. 1.500,-. Ved gjentagelse vil boten bli kr. 3.000,- og at laget diskvalifiseres fra turneringen.  </w:t>
      </w:r>
      <w:r w:rsidRPr="00BD7016">
        <w:rPr>
          <w:b/>
          <w:color w:val="auto"/>
          <w:lang w:val="nb-NO"/>
        </w:rPr>
        <w:tab/>
        <w:t xml:space="preserve"> </w:t>
      </w:r>
    </w:p>
    <w:p w:rsidR="00F953FF" w:rsidRPr="00BD7016" w:rsidRDefault="00431447" w:rsidP="00A701A2">
      <w:pPr>
        <w:pStyle w:val="Overskrift1"/>
        <w:ind w:left="0" w:firstLine="0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 </w:t>
      </w:r>
    </w:p>
    <w:p w:rsidR="00B43EBA" w:rsidRPr="00BD7016" w:rsidRDefault="00431447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skal leveres skriftlig til sekretariatet i henhold til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regler. Protestgebyr på kr. 1.500,- leveres sammen med protesten. Protestgebyret refunderes hvis protesten godtas. Protesten skal behandles av turneringsledel</w:t>
      </w:r>
      <w:r w:rsidR="00A20162">
        <w:rPr>
          <w:color w:val="auto"/>
          <w:lang w:val="nb-NO"/>
        </w:rPr>
        <w:t xml:space="preserve">sen (Björn Buskqvist/Øyvind </w:t>
      </w:r>
      <w:proofErr w:type="spellStart"/>
      <w:r w:rsidR="00A20162">
        <w:rPr>
          <w:color w:val="auto"/>
          <w:lang w:val="nb-NO"/>
        </w:rPr>
        <w:t>Amundsgård</w:t>
      </w:r>
      <w:proofErr w:type="spellEnd"/>
      <w:r w:rsidR="00A20162">
        <w:rPr>
          <w:color w:val="auto"/>
          <w:lang w:val="nb-NO"/>
        </w:rPr>
        <w:t>).</w:t>
      </w:r>
    </w:p>
    <w:p w:rsidR="00F953FF" w:rsidRPr="00BD7016" w:rsidRDefault="00431447">
      <w:pPr>
        <w:spacing w:after="217" w:line="259" w:lineRule="auto"/>
        <w:ind w:left="-5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t xml:space="preserve">Regelverk  </w:t>
      </w:r>
    </w:p>
    <w:p w:rsidR="00B43EBA" w:rsidRPr="00BD7016" w:rsidRDefault="00431447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For øvrig i turneringen 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regelverk.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Spilletider &amp; utvisninger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Junior</w:t>
      </w:r>
      <w:r w:rsidR="004167EB" w:rsidRPr="00BD7016">
        <w:rPr>
          <w:color w:val="auto"/>
          <w:lang w:val="nb-NO"/>
        </w:rPr>
        <w:t>: Spilletid</w:t>
      </w:r>
      <w:r w:rsidRPr="00BD7016">
        <w:rPr>
          <w:color w:val="auto"/>
          <w:lang w:val="nb-NO"/>
        </w:rPr>
        <w:t xml:space="preserve"> 2 x </w:t>
      </w:r>
      <w:r w:rsidR="00353920">
        <w:rPr>
          <w:color w:val="auto"/>
          <w:lang w:val="nb-NO"/>
        </w:rPr>
        <w:t>40</w:t>
      </w:r>
      <w:r w:rsidRPr="00BD7016">
        <w:rPr>
          <w:color w:val="auto"/>
          <w:lang w:val="nb-NO"/>
        </w:rPr>
        <w:t xml:space="preserve"> min.,</w:t>
      </w:r>
      <w:r w:rsidR="002555CB" w:rsidRPr="00BD7016">
        <w:rPr>
          <w:color w:val="auto"/>
          <w:lang w:val="nb-NO"/>
        </w:rPr>
        <w:t xml:space="preserve"> </w:t>
      </w:r>
      <w:r w:rsidR="004167EB" w:rsidRPr="00BD7016">
        <w:rPr>
          <w:color w:val="auto"/>
          <w:lang w:val="nb-NO"/>
        </w:rPr>
        <w:t>Utvisninger</w:t>
      </w:r>
      <w:r w:rsidR="00BD7016">
        <w:rPr>
          <w:color w:val="auto"/>
          <w:lang w:val="nb-NO"/>
        </w:rPr>
        <w:t xml:space="preserve"> </w:t>
      </w:r>
      <w:r w:rsidRPr="00BD7016">
        <w:rPr>
          <w:color w:val="auto"/>
          <w:lang w:val="nb-NO"/>
        </w:rPr>
        <w:t>(</w:t>
      </w:r>
      <w:r w:rsidR="00353920">
        <w:rPr>
          <w:color w:val="auto"/>
          <w:lang w:val="nb-NO"/>
        </w:rPr>
        <w:t>5</w:t>
      </w:r>
      <w:r w:rsidRPr="00BD7016">
        <w:rPr>
          <w:color w:val="auto"/>
          <w:lang w:val="nb-NO"/>
        </w:rPr>
        <w:t xml:space="preserve"> og </w:t>
      </w:r>
      <w:r w:rsidR="00353920">
        <w:rPr>
          <w:color w:val="auto"/>
          <w:lang w:val="nb-NO"/>
        </w:rPr>
        <w:t>10</w:t>
      </w:r>
      <w:r w:rsidRPr="00BD7016">
        <w:rPr>
          <w:color w:val="auto"/>
          <w:lang w:val="nb-NO"/>
        </w:rPr>
        <w:t xml:space="preserve"> minutter)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Gutt</w:t>
      </w:r>
      <w:r w:rsidR="00D00F71" w:rsidRPr="00BD7016">
        <w:rPr>
          <w:color w:val="auto"/>
          <w:lang w:val="nb-NO"/>
        </w:rPr>
        <w:t xml:space="preserve">: </w:t>
      </w:r>
      <w:r w:rsidR="004167EB" w:rsidRPr="00BD7016">
        <w:rPr>
          <w:color w:val="auto"/>
          <w:lang w:val="nb-NO"/>
        </w:rPr>
        <w:t xml:space="preserve">Spilletid, </w:t>
      </w:r>
      <w:proofErr w:type="spellStart"/>
      <w:r w:rsidR="00D00F71" w:rsidRPr="00BD7016">
        <w:rPr>
          <w:color w:val="auto"/>
          <w:lang w:val="nb-NO"/>
        </w:rPr>
        <w:t>Gruppspill</w:t>
      </w:r>
      <w:proofErr w:type="spellEnd"/>
      <w:r w:rsidR="00353920">
        <w:rPr>
          <w:color w:val="auto"/>
          <w:lang w:val="nb-NO"/>
        </w:rPr>
        <w:t>, kvartsfinaler &amp; semifinaler</w:t>
      </w:r>
      <w:r w:rsidRPr="00BD7016">
        <w:rPr>
          <w:color w:val="auto"/>
          <w:lang w:val="nb-NO"/>
        </w:rPr>
        <w:t xml:space="preserve"> </w:t>
      </w:r>
      <w:r w:rsidR="004167EB" w:rsidRPr="00BD7016">
        <w:rPr>
          <w:color w:val="auto"/>
          <w:lang w:val="nb-NO"/>
        </w:rPr>
        <w:t>1 x 35 min</w:t>
      </w:r>
      <w:r w:rsidR="00353920">
        <w:rPr>
          <w:color w:val="auto"/>
          <w:lang w:val="nb-NO"/>
        </w:rPr>
        <w:t>. Finale</w:t>
      </w:r>
      <w:r w:rsidR="004167EB" w:rsidRPr="00BD7016">
        <w:rPr>
          <w:color w:val="auto"/>
          <w:lang w:val="nb-NO"/>
        </w:rPr>
        <w:t xml:space="preserve"> 2 x </w:t>
      </w:r>
      <w:r w:rsidR="00353920">
        <w:rPr>
          <w:color w:val="auto"/>
          <w:lang w:val="nb-NO"/>
        </w:rPr>
        <w:t>35</w:t>
      </w:r>
      <w:r w:rsidR="004167EB" w:rsidRPr="00BD7016">
        <w:rPr>
          <w:color w:val="auto"/>
          <w:lang w:val="nb-NO"/>
        </w:rPr>
        <w:t xml:space="preserve"> min</w:t>
      </w:r>
      <w:r w:rsidR="002A011A">
        <w:rPr>
          <w:color w:val="auto"/>
          <w:lang w:val="nb-NO"/>
        </w:rPr>
        <w:t>.</w:t>
      </w:r>
      <w:r w:rsidRPr="00BD7016">
        <w:rPr>
          <w:color w:val="auto"/>
          <w:lang w:val="nb-NO"/>
        </w:rPr>
        <w:t xml:space="preserve"> </w:t>
      </w:r>
      <w:r w:rsidR="004167EB" w:rsidRPr="00BD7016">
        <w:rPr>
          <w:color w:val="auto"/>
          <w:lang w:val="nb-NO"/>
        </w:rPr>
        <w:t xml:space="preserve">Utvisninger </w:t>
      </w:r>
      <w:r w:rsidRPr="00BD7016">
        <w:rPr>
          <w:color w:val="auto"/>
          <w:lang w:val="nb-NO"/>
        </w:rPr>
        <w:t xml:space="preserve">(3 og 6 minutter)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Smågutt</w:t>
      </w:r>
      <w:r w:rsidR="004167EB" w:rsidRPr="00BD7016">
        <w:rPr>
          <w:color w:val="auto"/>
          <w:lang w:val="nb-NO"/>
        </w:rPr>
        <w:t>: Spilletid 1 x 35 min</w:t>
      </w:r>
      <w:r w:rsidR="00353920">
        <w:rPr>
          <w:color w:val="auto"/>
          <w:lang w:val="nb-NO"/>
        </w:rPr>
        <w:t>.</w:t>
      </w:r>
      <w:r w:rsidR="004167EB" w:rsidRPr="00BD7016">
        <w:rPr>
          <w:color w:val="auto"/>
          <w:lang w:val="nb-NO"/>
        </w:rPr>
        <w:t xml:space="preserve"> Utvisninger</w:t>
      </w:r>
      <w:r w:rsidRPr="00BD7016">
        <w:rPr>
          <w:color w:val="auto"/>
          <w:lang w:val="nb-NO"/>
        </w:rPr>
        <w:t xml:space="preserve"> (3 og 6 </w:t>
      </w:r>
      <w:r w:rsidR="004167EB" w:rsidRPr="00BD7016">
        <w:rPr>
          <w:color w:val="auto"/>
          <w:lang w:val="nb-NO"/>
        </w:rPr>
        <w:t>minutter)</w:t>
      </w:r>
    </w:p>
    <w:p w:rsidR="00F953FF" w:rsidRPr="00BD7016" w:rsidRDefault="004167EB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Lillegutt, </w:t>
      </w:r>
      <w:proofErr w:type="spellStart"/>
      <w:r w:rsidRPr="00BD7016">
        <w:rPr>
          <w:color w:val="auto"/>
          <w:lang w:val="nb-NO"/>
        </w:rPr>
        <w:t>Minigutt</w:t>
      </w:r>
      <w:proofErr w:type="spellEnd"/>
      <w:r w:rsidRPr="00BD7016">
        <w:rPr>
          <w:color w:val="auto"/>
          <w:lang w:val="nb-NO"/>
        </w:rPr>
        <w:t xml:space="preserve"> og K</w:t>
      </w:r>
      <w:r w:rsidR="00431447" w:rsidRPr="00BD7016">
        <w:rPr>
          <w:color w:val="auto"/>
          <w:lang w:val="nb-NO"/>
        </w:rPr>
        <w:t xml:space="preserve">nøtt 1 x 25 min., </w:t>
      </w:r>
      <w:r w:rsidRPr="00BD7016">
        <w:rPr>
          <w:color w:val="auto"/>
          <w:lang w:val="nb-NO"/>
        </w:rPr>
        <w:t xml:space="preserve">Utvisninger </w:t>
      </w:r>
      <w:r w:rsidR="00431447" w:rsidRPr="00BD7016">
        <w:rPr>
          <w:color w:val="auto"/>
          <w:lang w:val="nb-NO"/>
        </w:rPr>
        <w:t xml:space="preserve">(2 minutter) </w:t>
      </w:r>
    </w:p>
    <w:p w:rsidR="00F953FF" w:rsidRDefault="00431447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(ved ujevne spilleforhold, kan dommeren dele opp kampen i to omganger uten pause. Dette skal avtales FØR kampen starter. Tiden stoppes ikke mellom omgangene) </w:t>
      </w:r>
    </w:p>
    <w:p w:rsidR="00B43EBA" w:rsidRPr="00BD7016" w:rsidRDefault="00B43EBA" w:rsidP="00B43EBA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To eller flere lag fra samme klubb i sluttspill  </w:t>
      </w:r>
    </w:p>
    <w:p w:rsidR="00B43EBA" w:rsidRDefault="00B43EBA" w:rsidP="00A701A2">
      <w:pPr>
        <w:ind w:left="0" w:firstLine="0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2 eller flere lag fra samme klubb skulle nå semifinalen i samme klasse, skal disse lag spille mot hverandre.  </w:t>
      </w:r>
    </w:p>
    <w:p w:rsidR="00A701A2" w:rsidRDefault="00B43EBA" w:rsidP="00A701A2">
      <w:pPr>
        <w:ind w:left="-5"/>
        <w:rPr>
          <w:b/>
          <w:color w:val="auto"/>
          <w:lang w:val="nb-NO"/>
        </w:rPr>
      </w:pPr>
      <w:r w:rsidRPr="00B43EBA">
        <w:rPr>
          <w:b/>
          <w:color w:val="auto"/>
          <w:lang w:val="nb-NO"/>
        </w:rPr>
        <w:t>Ua</w:t>
      </w:r>
      <w:r>
        <w:rPr>
          <w:b/>
          <w:color w:val="auto"/>
          <w:lang w:val="nb-NO"/>
        </w:rPr>
        <w:t>vgjort etter ordinær spilletid alle klasser</w:t>
      </w:r>
    </w:p>
    <w:p w:rsidR="00B43EBA" w:rsidRPr="00A701A2" w:rsidRDefault="00B43EBA" w:rsidP="00A701A2">
      <w:pPr>
        <w:ind w:left="-5"/>
        <w:rPr>
          <w:b/>
          <w:color w:val="auto"/>
          <w:lang w:val="nb-NO"/>
        </w:rPr>
      </w:pPr>
      <w:r>
        <w:rPr>
          <w:color w:val="auto"/>
          <w:lang w:val="nb-NO"/>
        </w:rPr>
        <w:t xml:space="preserve">I gruppespill </w:t>
      </w:r>
      <w:r w:rsidRPr="00BD7016">
        <w:rPr>
          <w:color w:val="auto"/>
          <w:lang w:val="nb-NO"/>
        </w:rPr>
        <w:t xml:space="preserve">vil resultatet etter full tid være det offisielle resultatet fra kampen. </w:t>
      </w:r>
    </w:p>
    <w:p w:rsidR="00B43EBA" w:rsidRPr="00BD7016" w:rsidRDefault="00B43EBA" w:rsidP="00A701A2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Ved uavgjort resultat etter ordinær spilletid </w:t>
      </w:r>
      <w:r>
        <w:rPr>
          <w:color w:val="auto"/>
          <w:lang w:val="nb-NO"/>
        </w:rPr>
        <w:t>i sluttspill (</w:t>
      </w:r>
      <w:r w:rsidRPr="00BD7016">
        <w:rPr>
          <w:color w:val="auto"/>
          <w:lang w:val="nb-NO"/>
        </w:rPr>
        <w:t>semifinale</w:t>
      </w:r>
      <w:r>
        <w:rPr>
          <w:color w:val="auto"/>
          <w:lang w:val="nb-NO"/>
        </w:rPr>
        <w:t xml:space="preserve">) </w:t>
      </w:r>
      <w:r w:rsidRPr="00BD7016">
        <w:rPr>
          <w:color w:val="auto"/>
          <w:lang w:val="nb-NO"/>
        </w:rPr>
        <w:t>gjelder fø</w:t>
      </w:r>
      <w:r>
        <w:rPr>
          <w:color w:val="auto"/>
          <w:lang w:val="nb-NO"/>
        </w:rPr>
        <w:t>lgende regelverk</w:t>
      </w:r>
      <w:r w:rsidRPr="00BD7016">
        <w:rPr>
          <w:color w:val="auto"/>
          <w:lang w:val="nb-NO"/>
        </w:rPr>
        <w:t xml:space="preserve">: 3 straffer til hvert lag. (Hvis fremdeles uavgjort, en ny straffe, inntil man kan kåre en vinner). Samme spiller kan ikke ta ny straffe før alle spilleberettigede spillere har hatt 1 forsøk hver.  I finalene spilles 1 x 10 </w:t>
      </w:r>
      <w:r>
        <w:rPr>
          <w:color w:val="auto"/>
          <w:lang w:val="nb-NO"/>
        </w:rPr>
        <w:t xml:space="preserve">min </w:t>
      </w:r>
      <w:proofErr w:type="spellStart"/>
      <w:r>
        <w:rPr>
          <w:color w:val="auto"/>
          <w:lang w:val="nb-NO"/>
        </w:rPr>
        <w:t>sudden</w:t>
      </w:r>
      <w:proofErr w:type="spellEnd"/>
      <w:r>
        <w:rPr>
          <w:color w:val="auto"/>
          <w:lang w:val="nb-NO"/>
        </w:rPr>
        <w:t xml:space="preserve"> </w:t>
      </w:r>
      <w:proofErr w:type="spellStart"/>
      <w:r>
        <w:rPr>
          <w:color w:val="auto"/>
          <w:lang w:val="nb-NO"/>
        </w:rPr>
        <w:t>death</w:t>
      </w:r>
      <w:proofErr w:type="spellEnd"/>
      <w:r>
        <w:rPr>
          <w:color w:val="auto"/>
          <w:lang w:val="nb-NO"/>
        </w:rPr>
        <w:t>,</w:t>
      </w:r>
      <w:r w:rsidRPr="00BD7016">
        <w:rPr>
          <w:color w:val="auto"/>
          <w:lang w:val="nb-NO"/>
        </w:rPr>
        <w:t xml:space="preserve"> (hvis fremdeles uavgjort, straffeslag</w:t>
      </w:r>
      <w:r>
        <w:rPr>
          <w:color w:val="auto"/>
          <w:lang w:val="nb-NO"/>
        </w:rPr>
        <w:t>)</w:t>
      </w:r>
    </w:p>
    <w:p w:rsidR="00F953FF" w:rsidRPr="00BD7016" w:rsidRDefault="00431447" w:rsidP="00A701A2">
      <w:pPr>
        <w:pStyle w:val="Overskrift1"/>
        <w:ind w:left="0" w:firstLine="0"/>
        <w:rPr>
          <w:color w:val="auto"/>
          <w:lang w:val="nb-NO"/>
        </w:rPr>
      </w:pP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(11'er bandy) </w:t>
      </w:r>
    </w:p>
    <w:p w:rsidR="00F953FF" w:rsidRPr="00BD7016" w:rsidRDefault="00431447">
      <w:pPr>
        <w:spacing w:after="7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NBF har en regel om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(Regel 4.4). Regelen sier at hvert lag har mulighet til å ta én</w:t>
      </w:r>
      <w:r w:rsidR="004167EB" w:rsidRPr="00BD7016">
        <w:rPr>
          <w:color w:val="auto"/>
          <w:lang w:val="nb-NO"/>
        </w:rPr>
        <w:t xml:space="preserve"> </w:t>
      </w:r>
      <w:proofErr w:type="spellStart"/>
      <w:r w:rsidR="004167EB" w:rsidRPr="00BD7016">
        <w:rPr>
          <w:color w:val="auto"/>
          <w:lang w:val="nb-NO"/>
        </w:rPr>
        <w:t>timeout</w:t>
      </w:r>
      <w:proofErr w:type="spellEnd"/>
      <w:r w:rsidR="004167EB" w:rsidRPr="00BD7016">
        <w:rPr>
          <w:color w:val="auto"/>
          <w:lang w:val="nb-NO"/>
        </w:rPr>
        <w:t xml:space="preserve"> pr kamp. Anmodning om </w:t>
      </w:r>
      <w:proofErr w:type="spellStart"/>
      <w:r w:rsidR="004167EB" w:rsidRPr="00BD7016">
        <w:rPr>
          <w:color w:val="auto"/>
          <w:lang w:val="nb-NO"/>
        </w:rPr>
        <w:t>t</w:t>
      </w:r>
      <w:r w:rsidRPr="00BD7016">
        <w:rPr>
          <w:color w:val="auto"/>
          <w:lang w:val="nb-NO"/>
        </w:rPr>
        <w:t>imeout</w:t>
      </w:r>
      <w:proofErr w:type="spellEnd"/>
      <w:r w:rsidRPr="00BD7016">
        <w:rPr>
          <w:color w:val="auto"/>
          <w:lang w:val="nb-NO"/>
        </w:rPr>
        <w:t xml:space="preserve"> skal gjøres til hoveddommer. Ved neste naturlige avbrudd i spillet vil dommeren gi fløytesignal og vise tegn for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mot sekretariatet.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varer i 1 minutt.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Matchuret skal ikke stoppes. Utviste spillere må sitte på utvisningsbenken under en time-out. Dommeren skal legge til den faktiske tiden som ble tapt under stopp i spillet.  </w:t>
      </w:r>
    </w:p>
    <w:p w:rsidR="00F953FF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lastRenderedPageBreak/>
        <w:t xml:space="preserve">Begrensning av denne reglen for Kosa Open: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er tillatt </w:t>
      </w:r>
      <w:r w:rsidRPr="00BD7016">
        <w:rPr>
          <w:b/>
          <w:color w:val="auto"/>
          <w:lang w:val="nb-NO"/>
        </w:rPr>
        <w:t>kun</w:t>
      </w:r>
      <w:r w:rsidRPr="00BD7016">
        <w:rPr>
          <w:color w:val="auto"/>
          <w:lang w:val="nb-NO"/>
        </w:rPr>
        <w:t xml:space="preserve"> i </w:t>
      </w:r>
      <w:r w:rsidR="005D5C8E">
        <w:rPr>
          <w:color w:val="auto"/>
          <w:lang w:val="nb-NO"/>
        </w:rPr>
        <w:t xml:space="preserve">semifinaler og finaler </w:t>
      </w:r>
      <w:r w:rsidRPr="00BD7016">
        <w:rPr>
          <w:color w:val="auto"/>
          <w:lang w:val="nb-NO"/>
        </w:rPr>
        <w:t xml:space="preserve">i 11’er bandy (av hensyn til begrenset istid). Matchuret skal stoppes av sekretariatet ved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(forenkler administrasjon av tillegg og utvisningstider) </w:t>
      </w:r>
      <w:bookmarkStart w:id="0" w:name="_GoBack"/>
      <w:bookmarkEnd w:id="0"/>
    </w:p>
    <w:p w:rsidR="00B43EBA" w:rsidRPr="00BD7016" w:rsidRDefault="00B43EBA" w:rsidP="00B43EBA">
      <w:pPr>
        <w:spacing w:after="0" w:line="259" w:lineRule="auto"/>
        <w:ind w:left="0" w:firstLine="0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t xml:space="preserve">Spilleberettigelse 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Kun spillere som har deltatt i innledende kamper kan spille i ett sluttspill.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Baller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Hjemmelaget i hver kamp er ansvarlig for å stille med nok baller. Minst 6 på liten bane og 15 på stor). Hjemmelaget er ansvarlig for at det under hele kampen er baller tilgjengelig ved målene.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Ferdsel på banen  </w:t>
      </w:r>
    </w:p>
    <w:p w:rsidR="00F953FF" w:rsidRPr="00BD7016" w:rsidRDefault="00431447" w:rsidP="004167EB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er STRENGT FORBUDT å gå på isen uten skøyter. Det</w:t>
      </w:r>
      <w:r w:rsidR="004167EB" w:rsidRPr="00BD7016">
        <w:rPr>
          <w:color w:val="auto"/>
          <w:lang w:val="nb-NO"/>
        </w:rPr>
        <w:t xml:space="preserve">te gjelder spesielt i klassene Knøtt, </w:t>
      </w:r>
      <w:proofErr w:type="spellStart"/>
      <w:r w:rsidR="004167EB" w:rsidRPr="00BD7016">
        <w:rPr>
          <w:color w:val="auto"/>
          <w:lang w:val="nb-NO"/>
        </w:rPr>
        <w:t>Minigutt</w:t>
      </w:r>
      <w:proofErr w:type="spellEnd"/>
      <w:r w:rsidR="004167EB" w:rsidRPr="00BD7016">
        <w:rPr>
          <w:color w:val="auto"/>
          <w:lang w:val="nb-NO"/>
        </w:rPr>
        <w:t xml:space="preserve"> og L</w:t>
      </w:r>
      <w:r w:rsidRPr="00BD7016">
        <w:rPr>
          <w:color w:val="auto"/>
          <w:lang w:val="nb-NO"/>
        </w:rPr>
        <w:t xml:space="preserve">illegutt. Lagledere, foreldre, publikum og andre som ikke har skøyter på bena må stå på tribunen. Mellom banene er det plass til spillere og lagledere MED skøyter.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Seriespill - sette opp tabell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spilles slut</w:t>
      </w:r>
      <w:r w:rsidR="00A701A2">
        <w:rPr>
          <w:color w:val="auto"/>
          <w:lang w:val="nb-NO"/>
        </w:rPr>
        <w:t>tspill i alle klasser unntatt</w:t>
      </w:r>
      <w:r w:rsidR="004167EB" w:rsidRPr="00BD7016">
        <w:rPr>
          <w:color w:val="auto"/>
          <w:lang w:val="nb-NO"/>
        </w:rPr>
        <w:t xml:space="preserve"> </w:t>
      </w:r>
      <w:proofErr w:type="spellStart"/>
      <w:r w:rsidR="004167EB" w:rsidRPr="00BD7016">
        <w:rPr>
          <w:color w:val="auto"/>
          <w:lang w:val="nb-NO"/>
        </w:rPr>
        <w:t>Minigutt</w:t>
      </w:r>
      <w:proofErr w:type="spellEnd"/>
      <w:r w:rsidR="004167EB" w:rsidRPr="00BD7016">
        <w:rPr>
          <w:color w:val="auto"/>
          <w:lang w:val="nb-NO"/>
        </w:rPr>
        <w:t xml:space="preserve"> og </w:t>
      </w:r>
      <w:proofErr w:type="spellStart"/>
      <w:r w:rsidR="004167EB" w:rsidRPr="00BD7016">
        <w:rPr>
          <w:color w:val="auto"/>
          <w:lang w:val="nb-NO"/>
        </w:rPr>
        <w:t>K</w:t>
      </w:r>
      <w:r w:rsidRPr="00BD7016">
        <w:rPr>
          <w:color w:val="auto"/>
          <w:lang w:val="nb-NO"/>
        </w:rPr>
        <w:t>nøtte</w:t>
      </w:r>
      <w:proofErr w:type="spellEnd"/>
      <w:r w:rsidRPr="00BD7016">
        <w:rPr>
          <w:color w:val="auto"/>
          <w:lang w:val="nb-NO"/>
        </w:rPr>
        <w:t>-klassene. Der spilles det enkel serie. Ved poenglikh</w:t>
      </w:r>
      <w:r w:rsidR="00B43EBA">
        <w:rPr>
          <w:color w:val="auto"/>
          <w:lang w:val="nb-NO"/>
        </w:rPr>
        <w:t xml:space="preserve">et etter seriespill </w:t>
      </w:r>
      <w:r w:rsidRPr="00BD7016">
        <w:rPr>
          <w:color w:val="auto"/>
          <w:lang w:val="nb-NO"/>
        </w:rPr>
        <w:t xml:space="preserve">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regler: §8, punkt 6 "Den klubb som oppnår høyest poengtall i sin serie, er vinner. Hvis to eller flere klubber står likt i poeng totalt, er det den klubb som har fått flest poeng i innbyrdes oppgjør, som vinner. Hvis klubbene også står likt i antall poeng i innbyrdes oppgjør, er det målforskjellen som er avgjørende. Hvis også målforskjellen i de innbyrdes oppgjør skulle være lik, er det den klubb som har laget flest mål i ett av de innbyrdes oppgjør som går foran. Skulle to eller flere klubber fortsatt stå likt, er det klubbenes målforskjell i serien som er avgjørende. Skulle også målforskjellen i serien være den samme, går den klubb foran som har laget flest mål i seriespillet."  </w:t>
      </w:r>
    </w:p>
    <w:p w:rsidR="00F953FF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Denne reglen gjelder også for å kåre nr. 2 i serien. Det vil si at den innbyrdes tabellen rangerer rekkefølgen for hvilket lag som blir </w:t>
      </w:r>
      <w:proofErr w:type="spellStart"/>
      <w:r w:rsidRPr="00BD7016">
        <w:rPr>
          <w:color w:val="auto"/>
          <w:lang w:val="nb-NO"/>
        </w:rPr>
        <w:t>nr</w:t>
      </w:r>
      <w:proofErr w:type="spellEnd"/>
      <w:r w:rsidRPr="00BD7016">
        <w:rPr>
          <w:color w:val="auto"/>
          <w:lang w:val="nb-NO"/>
        </w:rPr>
        <w:t xml:space="preserve"> 1 og 2. Man stryker altså ikke ut kampene mot nr. 1 etter at denne er kåret.  </w:t>
      </w:r>
    </w:p>
    <w:p w:rsidR="001C6FBD" w:rsidRPr="001C6FBD" w:rsidRDefault="001C6FBD" w:rsidP="001C6FBD">
      <w:pPr>
        <w:pStyle w:val="Ingenmellomrom"/>
        <w:rPr>
          <w:b/>
        </w:rPr>
      </w:pPr>
      <w:r w:rsidRPr="001C6FBD">
        <w:rPr>
          <w:b/>
        </w:rPr>
        <w:t>KONKRETE STRAKSTILTAK FRA NORGES BANDYFORBUND</w:t>
      </w:r>
    </w:p>
    <w:p w:rsidR="001C6FBD" w:rsidRPr="00873285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mht. verbale og fysiske mishagsytringer rettet mot dommere / kampledere.</w:t>
      </w:r>
    </w:p>
    <w:p w:rsidR="001C6FBD" w:rsidRDefault="001C6FBD" w:rsidP="001C6FBD">
      <w:pPr>
        <w:pStyle w:val="Ingenmellomrom"/>
      </w:pPr>
      <w:r w:rsidRPr="00873285">
        <w:t xml:space="preserve">(Eks. kjefting, banning, skriking – gestikulering, demonstrativt kroppsspråk)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innføres null 0-toleranse ovenfor lagledere mht. verbale og fysiske mishagsytringer</w:t>
      </w:r>
      <w:r>
        <w:t xml:space="preserve"> </w:t>
      </w:r>
      <w:r w:rsidRPr="00873285">
        <w:t xml:space="preserve">rettet mot dommere/kampledere.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og ledere mht. handlinger og ordbruk som kan</w:t>
      </w:r>
      <w:r>
        <w:t xml:space="preserve"> </w:t>
      </w:r>
      <w:r w:rsidRPr="00873285">
        <w:t xml:space="preserve">skade sportens anseelse. </w:t>
      </w:r>
    </w:p>
    <w:p w:rsidR="001C6FBD" w:rsidRDefault="001C6FBD" w:rsidP="001C6FBD">
      <w:pPr>
        <w:pStyle w:val="Ingenmellomrom"/>
      </w:pPr>
    </w:p>
    <w:p w:rsidR="001C6FBD" w:rsidRDefault="001C6FBD" w:rsidP="001C6FBD">
      <w:pPr>
        <w:pStyle w:val="Ingenmellomrom"/>
      </w:pPr>
      <w:r w:rsidRPr="00873285">
        <w:t>Bandyseksjonen vil også be dommerne slå hardere ned på destruktive handlinger</w:t>
      </w:r>
      <w:r>
        <w:t xml:space="preserve"> i spillsituasjoner som i neste </w:t>
      </w:r>
      <w:r w:rsidRPr="00873285">
        <w:t xml:space="preserve">fase kan resultere i ovenstående </w:t>
      </w:r>
    </w:p>
    <w:p w:rsidR="001C6FBD" w:rsidRPr="00873285" w:rsidRDefault="001C6FBD" w:rsidP="001C6FBD">
      <w:pPr>
        <w:pStyle w:val="Ingenmellomrom"/>
      </w:pPr>
      <w:r w:rsidRPr="00873285">
        <w:t>verbale og fysiske mishagsytringer.</w:t>
      </w:r>
    </w:p>
    <w:p w:rsidR="001C6FBD" w:rsidRPr="00BD7016" w:rsidRDefault="001C6FBD">
      <w:pPr>
        <w:ind w:left="-5"/>
        <w:rPr>
          <w:color w:val="auto"/>
          <w:lang w:val="nb-NO"/>
        </w:rPr>
      </w:pPr>
    </w:p>
    <w:p w:rsidR="00F953FF" w:rsidRPr="00BD7016" w:rsidRDefault="00F953FF">
      <w:pPr>
        <w:spacing w:after="7"/>
        <w:ind w:left="-5"/>
        <w:rPr>
          <w:color w:val="auto"/>
          <w:lang w:val="nb-NO"/>
        </w:rPr>
      </w:pPr>
    </w:p>
    <w:sectPr w:rsidR="00F953FF" w:rsidRPr="00BD7016">
      <w:pgSz w:w="11906" w:h="16838"/>
      <w:pgMar w:top="1433" w:right="1425" w:bottom="16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FF"/>
    <w:rsid w:val="001C6FBD"/>
    <w:rsid w:val="002555CB"/>
    <w:rsid w:val="002A011A"/>
    <w:rsid w:val="00353920"/>
    <w:rsid w:val="004167EB"/>
    <w:rsid w:val="00431447"/>
    <w:rsid w:val="005D5C8E"/>
    <w:rsid w:val="008A295C"/>
    <w:rsid w:val="0097222D"/>
    <w:rsid w:val="00A20162"/>
    <w:rsid w:val="00A701A2"/>
    <w:rsid w:val="00B43EBA"/>
    <w:rsid w:val="00BD7016"/>
    <w:rsid w:val="00D00F71"/>
    <w:rsid w:val="00DF2366"/>
    <w:rsid w:val="00E03A72"/>
    <w:rsid w:val="00EE7134"/>
    <w:rsid w:val="00F33944"/>
    <w:rsid w:val="00F953FF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911C"/>
  <w15:docId w15:val="{EEA54F81-6A27-4543-8807-6B328F5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4F81BD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4F81BD"/>
      <w:sz w:val="22"/>
    </w:rPr>
  </w:style>
  <w:style w:type="character" w:styleId="Sterk">
    <w:name w:val="Strong"/>
    <w:basedOn w:val="Standardskriftforavsnitt"/>
    <w:uiPriority w:val="22"/>
    <w:qFormat/>
    <w:rsid w:val="00FC7984"/>
    <w:rPr>
      <w:b/>
      <w:bCs/>
    </w:rPr>
  </w:style>
  <w:style w:type="paragraph" w:styleId="Ingenmellomrom">
    <w:name w:val="No Spacing"/>
    <w:uiPriority w:val="1"/>
    <w:qFormat/>
    <w:rsid w:val="001C6FBD"/>
    <w:pPr>
      <w:spacing w:after="0" w:line="240" w:lineRule="auto"/>
    </w:pPr>
    <w:rPr>
      <w:rFonts w:eastAsiaTheme="minorHAns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Björn Buskqvist</cp:lastModifiedBy>
  <cp:revision>2</cp:revision>
  <cp:lastPrinted>2016-10-20T10:20:00Z</cp:lastPrinted>
  <dcterms:created xsi:type="dcterms:W3CDTF">2018-10-10T07:18:00Z</dcterms:created>
  <dcterms:modified xsi:type="dcterms:W3CDTF">2018-10-10T07:18:00Z</dcterms:modified>
</cp:coreProperties>
</file>