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E34" w:rsidRPr="00DA0221" w:rsidRDefault="00C55E34">
      <w:pPr>
        <w:rPr>
          <w:b/>
        </w:rPr>
      </w:pPr>
    </w:p>
    <w:p w:rsidR="00ED639A" w:rsidRPr="00DA0221" w:rsidRDefault="006F7C6B">
      <w:pPr>
        <w:rPr>
          <w:b/>
        </w:rPr>
      </w:pPr>
      <w:r>
        <w:rPr>
          <w:b/>
        </w:rPr>
        <w:t>NFON M</w:t>
      </w:r>
      <w:r w:rsidRPr="00DA0221">
        <w:rPr>
          <w:b/>
        </w:rPr>
        <w:t>edlemsbrev november 2012</w:t>
      </w:r>
      <w:r>
        <w:rPr>
          <w:b/>
        </w:rPr>
        <w:t xml:space="preserve">. </w:t>
      </w:r>
      <w:bookmarkStart w:id="0" w:name="_GoBack"/>
      <w:bookmarkEnd w:id="0"/>
      <w:r w:rsidR="00ED639A" w:rsidRPr="00DA0221">
        <w:rPr>
          <w:b/>
        </w:rPr>
        <w:t xml:space="preserve">Barn som våre lærere i nærvær  </w:t>
      </w:r>
    </w:p>
    <w:p w:rsidR="00AB23E3" w:rsidRPr="00DA0221" w:rsidRDefault="00C55E34">
      <w:pPr>
        <w:rPr>
          <w:b/>
        </w:rPr>
      </w:pPr>
      <w:r w:rsidRPr="00DA0221">
        <w:rPr>
          <w:b/>
        </w:rPr>
        <w:t xml:space="preserve">Kjære medlemmer. Det er høst og tid til ettertanke, og til å feire en utrolig vellykket konferanse om Mindfulness for barn og unge der 450 deltakere fra Norden delte sine erfaringer og skapte nye bånd i det livgivende og nærværende nettverket vi alle er med å skape.  Jeg vil gjerne dele med dere innlegget jeg holdt som åpningsforedrag på konferansen og som jeg hadde kalt </w:t>
      </w:r>
      <w:r w:rsidR="00ED639A" w:rsidRPr="00DA0221">
        <w:rPr>
          <w:b/>
        </w:rPr>
        <w:t>’</w:t>
      </w:r>
      <w:r w:rsidR="003D7103" w:rsidRPr="00DA0221">
        <w:rPr>
          <w:b/>
        </w:rPr>
        <w:t>Barn som våre lærere i nærvær</w:t>
      </w:r>
      <w:r w:rsidR="00ED639A" w:rsidRPr="00DA0221">
        <w:rPr>
          <w:b/>
        </w:rPr>
        <w:t>’</w:t>
      </w:r>
      <w:r w:rsidRPr="00DA0221">
        <w:rPr>
          <w:b/>
        </w:rPr>
        <w:t>. Bildene og videoklippene jeg brukte som illustrasjoner var lånt og de kan jeg derfor ikke dele med dere.</w:t>
      </w:r>
      <w:r w:rsidR="00ED639A" w:rsidRPr="00DA0221">
        <w:rPr>
          <w:b/>
        </w:rPr>
        <w:t xml:space="preserve"> For øvrig har vi filmet en del av foredragene og de vil bli gjort tilgjengelige for dere senere ved å bli lagt ut på internett.</w:t>
      </w:r>
    </w:p>
    <w:p w:rsidR="007D6B62" w:rsidRPr="00DA0221" w:rsidRDefault="003D7103">
      <w:r w:rsidRPr="00DA0221">
        <w:t>Vi har alle vært barn, mange av oss har barn og en del av oss har barnebarn. For meg selv gjelder alle tre og jeg er nå så heldig at jeg det siste halve året hente</w:t>
      </w:r>
      <w:r w:rsidR="00537920" w:rsidRPr="00DA0221">
        <w:t>r</w:t>
      </w:r>
      <w:r w:rsidRPr="00DA0221">
        <w:t xml:space="preserve"> mine to barnebarn på 2 og 4 år i barnehagen,</w:t>
      </w:r>
      <w:r w:rsidR="00BA399E" w:rsidRPr="00DA0221">
        <w:t xml:space="preserve"> og jeg føler virkelig at jeg har startet i første klasse i nærvær. Jeg </w:t>
      </w:r>
      <w:r w:rsidRPr="00DA0221">
        <w:t>ta</w:t>
      </w:r>
      <w:r w:rsidR="00537920" w:rsidRPr="00DA0221">
        <w:t>r</w:t>
      </w:r>
      <w:r w:rsidRPr="00DA0221">
        <w:t xml:space="preserve"> dem </w:t>
      </w:r>
      <w:r w:rsidR="00537920" w:rsidRPr="00DA0221">
        <w:t xml:space="preserve">med på den korte turen hjem </w:t>
      </w:r>
      <w:r w:rsidR="00BA399E" w:rsidRPr="00DA0221">
        <w:t>som kan ta 5 eller 50 minutter,</w:t>
      </w:r>
      <w:r w:rsidR="007528ED" w:rsidRPr="00DA0221">
        <w:t xml:space="preserve"> </w:t>
      </w:r>
      <w:r w:rsidR="00537920" w:rsidRPr="00DA0221">
        <w:t>er sammen med dem omkring lek og mat</w:t>
      </w:r>
      <w:r w:rsidR="00716EFF" w:rsidRPr="00DA0221">
        <w:t>,</w:t>
      </w:r>
      <w:r w:rsidR="00537920" w:rsidRPr="00DA0221">
        <w:t xml:space="preserve"> bading og legging, til foreldrene kommer hjem og tar over. Det h</w:t>
      </w:r>
      <w:r w:rsidR="00A20C07" w:rsidRPr="00DA0221">
        <w:t>ar gitt meg mange tanker om barn og nærvær.</w:t>
      </w:r>
      <w:r w:rsidR="00955875" w:rsidRPr="00DA0221">
        <w:t xml:space="preserve"> Er de nærværende</w:t>
      </w:r>
      <w:r w:rsidR="007D6B62" w:rsidRPr="00DA0221">
        <w:t>,</w:t>
      </w:r>
      <w:r w:rsidR="00955875" w:rsidRPr="00DA0221">
        <w:t xml:space="preserve"> </w:t>
      </w:r>
      <w:r w:rsidR="00716EFF" w:rsidRPr="00DA0221">
        <w:t xml:space="preserve">og </w:t>
      </w:r>
      <w:r w:rsidR="00955875" w:rsidRPr="00DA0221">
        <w:t>hva skiller deres nærvær fra det voksne nærværet</w:t>
      </w:r>
      <w:r w:rsidR="007D6B62" w:rsidRPr="00DA0221">
        <w:t>, og hva kan vi lære av dem</w:t>
      </w:r>
      <w:r w:rsidR="00955875" w:rsidRPr="00DA0221">
        <w:t xml:space="preserve">. </w:t>
      </w:r>
    </w:p>
    <w:p w:rsidR="009476D5" w:rsidRPr="00DA0221" w:rsidRDefault="00CB0C46">
      <w:r w:rsidRPr="00DA0221">
        <w:t xml:space="preserve">Jeg vil </w:t>
      </w:r>
      <w:r w:rsidR="00362C7C" w:rsidRPr="00DA0221">
        <w:t xml:space="preserve">gjerne </w:t>
      </w:r>
      <w:r w:rsidRPr="00DA0221">
        <w:t xml:space="preserve">ta dere med på en reise fra barnet kommer til verden og til det </w:t>
      </w:r>
      <w:r w:rsidR="00C55E34" w:rsidRPr="00DA0221">
        <w:t>bl</w:t>
      </w:r>
      <w:r w:rsidRPr="00DA0221">
        <w:t xml:space="preserve">ir voksen. Bakgrunnen for det jeg vil </w:t>
      </w:r>
      <w:r w:rsidR="00716EFF" w:rsidRPr="00DA0221">
        <w:t>dele med dere</w:t>
      </w:r>
      <w:r w:rsidRPr="00DA0221">
        <w:t xml:space="preserve"> har jeg hentet fra </w:t>
      </w:r>
      <w:r w:rsidR="009476D5" w:rsidRPr="00DA0221">
        <w:t>3</w:t>
      </w:r>
      <w:r w:rsidRPr="00DA0221">
        <w:t xml:space="preserve"> kilder; først </w:t>
      </w:r>
      <w:r w:rsidR="0023776F" w:rsidRPr="00DA0221">
        <w:t xml:space="preserve">og fremst </w:t>
      </w:r>
      <w:r w:rsidRPr="00DA0221">
        <w:t>gjennom samværet me</w:t>
      </w:r>
      <w:r w:rsidR="009476D5" w:rsidRPr="00DA0221">
        <w:t>d mine barnebarn, dernest fra bø</w:t>
      </w:r>
      <w:r w:rsidRPr="00DA0221">
        <w:t>ken</w:t>
      </w:r>
      <w:r w:rsidR="009476D5" w:rsidRPr="00DA0221">
        <w:t>e</w:t>
      </w:r>
      <w:r w:rsidRPr="00DA0221">
        <w:t xml:space="preserve"> </w:t>
      </w:r>
      <w:r w:rsidR="00C55E34" w:rsidRPr="00DA0221">
        <w:t>’</w:t>
      </w:r>
      <w:r w:rsidRPr="00DA0221">
        <w:t>Her og Nå</w:t>
      </w:r>
      <w:r w:rsidR="00C55E34" w:rsidRPr="00DA0221">
        <w:t>’</w:t>
      </w:r>
      <w:r w:rsidRPr="00DA0221">
        <w:t xml:space="preserve"> av barnepsykiater Daniel Stern og  boken </w:t>
      </w:r>
      <w:r w:rsidR="007528ED" w:rsidRPr="00DA0221">
        <w:t>’</w:t>
      </w:r>
      <w:r w:rsidR="00716EFF" w:rsidRPr="00DA0221">
        <w:t>The middle passage, from misery to meaning in midlife</w:t>
      </w:r>
      <w:r w:rsidR="007528ED" w:rsidRPr="00DA0221">
        <w:t>’</w:t>
      </w:r>
      <w:r w:rsidR="00716EFF" w:rsidRPr="00DA0221">
        <w:t xml:space="preserve"> </w:t>
      </w:r>
      <w:r w:rsidR="007528ED" w:rsidRPr="00DA0221">
        <w:t xml:space="preserve">av </w:t>
      </w:r>
      <w:r w:rsidRPr="00DA0221">
        <w:t xml:space="preserve"> Jung-analytiker James Hollis</w:t>
      </w:r>
      <w:r w:rsidR="00C55E34" w:rsidRPr="00DA0221">
        <w:t>.</w:t>
      </w:r>
      <w:r w:rsidR="00362C7C" w:rsidRPr="00DA0221">
        <w:t xml:space="preserve"> </w:t>
      </w:r>
    </w:p>
    <w:p w:rsidR="009476D5" w:rsidRPr="00DA0221" w:rsidRDefault="00362C7C">
      <w:r w:rsidRPr="00DA0221">
        <w:t xml:space="preserve">I tillegg vil jeg gjerne bringe nærværet inn i forelesningen gjennom bruk av dikt og en oppfordring til dere om å være i kontakt med pusten </w:t>
      </w:r>
      <w:r w:rsidR="00716EFF" w:rsidRPr="00DA0221">
        <w:t>underveis i f</w:t>
      </w:r>
      <w:r w:rsidR="00C52E3C" w:rsidRPr="00DA0221">
        <w:t>oredraget</w:t>
      </w:r>
      <w:r w:rsidR="00716EFF" w:rsidRPr="00DA0221">
        <w:t xml:space="preserve">. Pusten er livets puls og når vi har kontakt med pusten er </w:t>
      </w:r>
      <w:r w:rsidR="00C52E3C" w:rsidRPr="00DA0221">
        <w:t>v</w:t>
      </w:r>
      <w:r w:rsidR="00716EFF" w:rsidRPr="00DA0221">
        <w:t>i forbundet med livet i dette øyeblikket</w:t>
      </w:r>
      <w:r w:rsidR="007528ED" w:rsidRPr="00DA0221">
        <w:t>,</w:t>
      </w:r>
      <w:r w:rsidR="00716EFF" w:rsidRPr="00DA0221">
        <w:t xml:space="preserve"> </w:t>
      </w:r>
      <w:r w:rsidRPr="00DA0221">
        <w:t>på samme måte som barnet er forbundet til morens hjerteslag og pustens bevegelser</w:t>
      </w:r>
      <w:r w:rsidR="009476D5" w:rsidRPr="00DA0221">
        <w:t xml:space="preserve"> gjennom svangerskapet.</w:t>
      </w:r>
    </w:p>
    <w:p w:rsidR="009476D5" w:rsidRPr="00DA0221" w:rsidRDefault="009476D5">
      <w:r w:rsidRPr="00DA0221">
        <w:t xml:space="preserve">Nettopp denne forbundetheten, der barnet </w:t>
      </w:r>
      <w:r w:rsidR="00716EFF" w:rsidRPr="00DA0221">
        <w:t>fra</w:t>
      </w:r>
      <w:r w:rsidRPr="00DA0221">
        <w:t xml:space="preserve"> unnfangelsen </w:t>
      </w:r>
      <w:r w:rsidR="00ED53EF" w:rsidRPr="00DA0221">
        <w:t xml:space="preserve">og </w:t>
      </w:r>
      <w:r w:rsidR="00716EFF" w:rsidRPr="00DA0221">
        <w:t>de neste 9 måneder</w:t>
      </w:r>
      <w:r w:rsidR="00ED53EF" w:rsidRPr="00DA0221">
        <w:t xml:space="preserve"> </w:t>
      </w:r>
      <w:r w:rsidRPr="00DA0221">
        <w:t xml:space="preserve">er en del av en større helhet, tror jeg er viktig </w:t>
      </w:r>
      <w:r w:rsidR="00717E47" w:rsidRPr="00DA0221">
        <w:t xml:space="preserve">for å forstå denne </w:t>
      </w:r>
      <w:r w:rsidR="00C55E34" w:rsidRPr="00DA0221">
        <w:t xml:space="preserve">viktige </w:t>
      </w:r>
      <w:r w:rsidR="00717E47" w:rsidRPr="00DA0221">
        <w:t>erfaringen</w:t>
      </w:r>
      <w:r w:rsidR="00C55E34" w:rsidRPr="00DA0221">
        <w:t xml:space="preserve"> som barnet har med seg</w:t>
      </w:r>
      <w:r w:rsidR="00717E47" w:rsidRPr="00DA0221">
        <w:t xml:space="preserve"> inn i livet. Det</w:t>
      </w:r>
      <w:r w:rsidR="00C55E34" w:rsidRPr="00DA0221">
        <w:t xml:space="preserve"> gjør det lettere</w:t>
      </w:r>
      <w:r w:rsidRPr="00DA0221">
        <w:t xml:space="preserve"> å forstå den store overgangen som fødselen er. I fødselen skjer en voldsom utpressing, og </w:t>
      </w:r>
      <w:r w:rsidR="00717E47" w:rsidRPr="00DA0221">
        <w:t xml:space="preserve">barnet </w:t>
      </w:r>
      <w:r w:rsidRPr="00DA0221">
        <w:t xml:space="preserve">starter </w:t>
      </w:r>
      <w:r w:rsidR="00717E47" w:rsidRPr="00DA0221">
        <w:t>sin</w:t>
      </w:r>
      <w:r w:rsidRPr="00DA0221">
        <w:t xml:space="preserve"> atskilte til</w:t>
      </w:r>
      <w:r w:rsidR="0023776F" w:rsidRPr="00DA0221">
        <w:t>værelse</w:t>
      </w:r>
      <w:r w:rsidRPr="00DA0221">
        <w:t>.</w:t>
      </w:r>
      <w:r w:rsidR="007D6B62" w:rsidRPr="00DA0221">
        <w:t xml:space="preserve"> Å </w:t>
      </w:r>
      <w:r w:rsidR="00C55E34" w:rsidRPr="00DA0221">
        <w:t>’</w:t>
      </w:r>
      <w:r w:rsidR="007D6B62" w:rsidRPr="00DA0221">
        <w:t>eksistere</w:t>
      </w:r>
      <w:r w:rsidR="00C55E34" w:rsidRPr="00DA0221">
        <w:t>’</w:t>
      </w:r>
      <w:r w:rsidR="007D6B62" w:rsidRPr="00DA0221">
        <w:t xml:space="preserve"> betyr å tre ut av – og i følge Hollis starter da vår søken etter igjen å være forbundet. Relasjon kommer fra ordet religare – å bli forbundet igjen. Og dette er også roten til ordet religion</w:t>
      </w:r>
      <w:r w:rsidR="00717E47" w:rsidRPr="00DA0221">
        <w:t xml:space="preserve">, og </w:t>
      </w:r>
      <w:r w:rsidR="002A79F8" w:rsidRPr="00DA0221">
        <w:t xml:space="preserve">kanskje </w:t>
      </w:r>
      <w:r w:rsidR="00717E47" w:rsidRPr="00DA0221">
        <w:t xml:space="preserve">ligger grunnlaget for religionene nettopp i denne lengselen etter </w:t>
      </w:r>
      <w:r w:rsidR="002A79F8" w:rsidRPr="00DA0221">
        <w:t xml:space="preserve">igjen å være </w:t>
      </w:r>
      <w:r w:rsidR="00716EFF" w:rsidRPr="00DA0221">
        <w:t>forbundet med</w:t>
      </w:r>
      <w:r w:rsidR="00717E47" w:rsidRPr="00DA0221">
        <w:t xml:space="preserve"> helheten</w:t>
      </w:r>
      <w:r w:rsidR="007D6B62" w:rsidRPr="00DA0221">
        <w:t>.</w:t>
      </w:r>
    </w:p>
    <w:p w:rsidR="007D6B62" w:rsidRPr="00DA0221" w:rsidRDefault="00582556">
      <w:r w:rsidRPr="00DA0221">
        <w:t xml:space="preserve">Denne søken </w:t>
      </w:r>
      <w:r w:rsidR="0023776F" w:rsidRPr="00DA0221">
        <w:t>har Paal Brekke</w:t>
      </w:r>
      <w:r w:rsidRPr="00DA0221">
        <w:t xml:space="preserve"> satt ord på i </w:t>
      </w:r>
      <w:r w:rsidR="0023776F" w:rsidRPr="00DA0221">
        <w:t xml:space="preserve">sitt </w:t>
      </w:r>
      <w:r w:rsidRPr="00DA0221">
        <w:t>dikt: Barnet i meg spør</w:t>
      </w:r>
      <w:r w:rsidR="0023776F" w:rsidRPr="00DA0221">
        <w:t>:</w:t>
      </w:r>
    </w:p>
    <w:p w:rsidR="00582556" w:rsidRPr="00DA0221" w:rsidRDefault="00582556" w:rsidP="00582556">
      <w:r w:rsidRPr="00DA0221">
        <w:t>Mor, hvor kommer vi fra?</w:t>
      </w:r>
    </w:p>
    <w:p w:rsidR="00582556" w:rsidRPr="00DA0221" w:rsidRDefault="00582556" w:rsidP="00582556">
      <w:r w:rsidRPr="00DA0221">
        <w:t>Vi kommer innenfra.</w:t>
      </w:r>
    </w:p>
    <w:p w:rsidR="00582556" w:rsidRPr="00DA0221" w:rsidRDefault="00582556" w:rsidP="00582556">
      <w:r w:rsidRPr="00DA0221">
        <w:t>Men hvor går vi hen?</w:t>
      </w:r>
    </w:p>
    <w:p w:rsidR="00582556" w:rsidRPr="00DA0221" w:rsidRDefault="00582556" w:rsidP="00582556">
      <w:r w:rsidRPr="00DA0221">
        <w:t xml:space="preserve">Barn, vi skal dit igjen. </w:t>
      </w:r>
    </w:p>
    <w:p w:rsidR="00C52E3C" w:rsidRPr="00DA0221" w:rsidRDefault="00192BC9">
      <w:r w:rsidRPr="00DA0221">
        <w:t xml:space="preserve">Men før vi følger barnet videre i sin utvikling er det nødvendig å besvare et grunnleggende spørsmål. Er </w:t>
      </w:r>
      <w:r w:rsidR="0023776F" w:rsidRPr="00DA0221">
        <w:t>spe</w:t>
      </w:r>
      <w:r w:rsidR="00C55E34" w:rsidRPr="00DA0221">
        <w:t>d</w:t>
      </w:r>
      <w:r w:rsidRPr="00DA0221">
        <w:t xml:space="preserve">barnet i sitt vesen fullverdig og helt, eller mangler det noe. Og her er vi ved kjernen i </w:t>
      </w:r>
      <w:r w:rsidR="00A65ED7" w:rsidRPr="00DA0221">
        <w:t xml:space="preserve">det jeg </w:t>
      </w:r>
      <w:r w:rsidR="00A65ED7" w:rsidRPr="00DA0221">
        <w:lastRenderedPageBreak/>
        <w:t>ønsker å formidle</w:t>
      </w:r>
      <w:r w:rsidRPr="00DA0221">
        <w:t xml:space="preserve">, og kjernen </w:t>
      </w:r>
      <w:r w:rsidR="00A65ED7" w:rsidRPr="00DA0221">
        <w:t>ved grunnlaget for vår</w:t>
      </w:r>
      <w:r w:rsidRPr="00DA0221">
        <w:t xml:space="preserve"> tilstedeværelse. Menneskeverd sikter</w:t>
      </w:r>
      <w:r w:rsidR="007C37F5" w:rsidRPr="00DA0221">
        <w:t>,</w:t>
      </w:r>
      <w:r w:rsidRPr="00DA0221">
        <w:t xml:space="preserve"> slik jeg forstår det</w:t>
      </w:r>
      <w:r w:rsidR="00FD34EC" w:rsidRPr="00DA0221">
        <w:t>,</w:t>
      </w:r>
      <w:r w:rsidRPr="00DA0221">
        <w:t xml:space="preserve"> </w:t>
      </w:r>
      <w:r w:rsidR="007C37F5" w:rsidRPr="00DA0221">
        <w:t>til verdien av</w:t>
      </w:r>
      <w:r w:rsidRPr="00DA0221">
        <w:t xml:space="preserve"> vårt vesen, vår eksistens</w:t>
      </w:r>
      <w:r w:rsidR="00B135DB" w:rsidRPr="00DA0221">
        <w:t xml:space="preserve"> og væren</w:t>
      </w:r>
      <w:r w:rsidRPr="00DA0221">
        <w:t>, før og utover alt vi siden blir til i livet</w:t>
      </w:r>
      <w:r w:rsidR="007C37F5" w:rsidRPr="00DA0221">
        <w:t xml:space="preserve">. Vi </w:t>
      </w:r>
      <w:r w:rsidR="007C37F5" w:rsidRPr="00DA0221">
        <w:rPr>
          <w:b/>
          <w:u w:val="single"/>
        </w:rPr>
        <w:t>er</w:t>
      </w:r>
      <w:r w:rsidR="007C37F5" w:rsidRPr="00DA0221">
        <w:t xml:space="preserve"> verdifulle </w:t>
      </w:r>
      <w:r w:rsidR="00FD34EC" w:rsidRPr="00DA0221">
        <w:t xml:space="preserve">og hele, </w:t>
      </w:r>
      <w:r w:rsidR="007C37F5" w:rsidRPr="00DA0221">
        <w:t xml:space="preserve">som den vi </w:t>
      </w:r>
      <w:r w:rsidR="007C37F5" w:rsidRPr="00DA0221">
        <w:rPr>
          <w:b/>
          <w:u w:val="single"/>
        </w:rPr>
        <w:t>er</w:t>
      </w:r>
      <w:r w:rsidR="007C37F5" w:rsidRPr="00DA0221">
        <w:t>, uavhengig av det vi gjør.</w:t>
      </w:r>
      <w:r w:rsidR="00FD34EC" w:rsidRPr="00DA0221">
        <w:t xml:space="preserve"> </w:t>
      </w:r>
    </w:p>
    <w:p w:rsidR="00582556" w:rsidRPr="00DA0221" w:rsidRDefault="00FD34EC">
      <w:r w:rsidRPr="00DA0221">
        <w:t>Denne kjerne av væren, som alltid er med oss, er det</w:t>
      </w:r>
      <w:r w:rsidR="00C55E34" w:rsidRPr="00DA0221">
        <w:t xml:space="preserve"> kanskje</w:t>
      </w:r>
      <w:r w:rsidRPr="00DA0221">
        <w:t xml:space="preserve"> Halvard Klevmark sikter til i sitt dikt </w:t>
      </w:r>
      <w:r w:rsidR="00C55E34" w:rsidRPr="00DA0221">
        <w:t>’</w:t>
      </w:r>
      <w:r w:rsidRPr="00DA0221">
        <w:t>Barnet</w:t>
      </w:r>
      <w:r w:rsidR="00C55E34" w:rsidRPr="00DA0221">
        <w:t>’</w:t>
      </w:r>
      <w:r w:rsidRPr="00DA0221">
        <w:t>.</w:t>
      </w:r>
    </w:p>
    <w:p w:rsidR="00FD34EC" w:rsidRPr="00DA0221" w:rsidRDefault="00FD34EC">
      <w:r w:rsidRPr="00DA0221">
        <w:t>  Barnet kjente at det var slik</w:t>
      </w:r>
      <w:r w:rsidRPr="00DA0221">
        <w:br/>
        <w:t>  Det tenkte; det er meg</w:t>
      </w:r>
      <w:r w:rsidRPr="00DA0221">
        <w:br/>
        <w:t>  Barnet så de andre</w:t>
      </w:r>
      <w:r w:rsidRPr="00DA0221">
        <w:br/>
        <w:t>  Barnet så de andres reaksjoner</w:t>
      </w:r>
      <w:r w:rsidRPr="00DA0221">
        <w:br/>
        <w:t>  Det er også meg, tenkte barnet</w:t>
      </w:r>
      <w:r w:rsidRPr="00DA0221">
        <w:br/>
        <w:t xml:space="preserve">  Barnet vokste opp </w:t>
      </w:r>
      <w:r w:rsidRPr="00DA0221">
        <w:br/>
        <w:t>  og så seg selv utenfra</w:t>
      </w:r>
      <w:r w:rsidRPr="00DA0221">
        <w:br/>
        <w:t>  Barnet tenkte; det er ikke meg</w:t>
      </w:r>
      <w:r w:rsidRPr="00DA0221">
        <w:br/>
        <w:t>  Barnet løp tilbake til begynnelsen</w:t>
      </w:r>
      <w:r w:rsidRPr="00DA0221">
        <w:br/>
        <w:t>  der det ikke var noen speil</w:t>
      </w:r>
      <w:r w:rsidRPr="00DA0221">
        <w:br/>
        <w:t>  Barnet gikk helt inn i seg selv</w:t>
      </w:r>
      <w:r w:rsidRPr="00DA0221">
        <w:br/>
        <w:t>  og ble hilst med et rolig blikk</w:t>
      </w:r>
      <w:r w:rsidRPr="00DA0221">
        <w:br/>
        <w:t>  Hvorfor brukte du så lang tid?</w:t>
      </w:r>
      <w:r w:rsidRPr="00DA0221">
        <w:br/>
        <w:t>  Jeg har vært her hele tiden</w:t>
      </w:r>
    </w:p>
    <w:p w:rsidR="00BF0862" w:rsidRPr="00DA0221" w:rsidRDefault="00CD2CB5">
      <w:r w:rsidRPr="00DA0221">
        <w:t>G</w:t>
      </w:r>
      <w:r w:rsidR="00504494" w:rsidRPr="00DA0221">
        <w:t>runnleggende erfaring</w:t>
      </w:r>
      <w:r w:rsidRPr="00DA0221">
        <w:t>er</w:t>
      </w:r>
      <w:r w:rsidR="00504494" w:rsidRPr="00DA0221">
        <w:t xml:space="preserve"> for barnet etter fødselen er </w:t>
      </w:r>
      <w:r w:rsidRPr="00DA0221">
        <w:t xml:space="preserve">både tilhørighet og forlatthet. Forlattheten gir ifølge Hollis opphavet til den eksistensielle angsten </w:t>
      </w:r>
      <w:r w:rsidR="00716EFF" w:rsidRPr="00DA0221">
        <w:t xml:space="preserve">som kommer </w:t>
      </w:r>
      <w:r w:rsidRPr="00DA0221">
        <w:t>når livet oppleves overveldende</w:t>
      </w:r>
      <w:r w:rsidR="002A79F8" w:rsidRPr="00DA0221">
        <w:t>, skremmende</w:t>
      </w:r>
      <w:r w:rsidRPr="00DA0221">
        <w:t xml:space="preserve"> eller uforståelig, og barnet utvikler raskt </w:t>
      </w:r>
      <w:r w:rsidR="00C00881" w:rsidRPr="00DA0221">
        <w:t>strategier for å mestre angsten og beskytte seg selv. Hovedinnflytelsen</w:t>
      </w:r>
      <w:r w:rsidR="007528ED" w:rsidRPr="00DA0221">
        <w:t xml:space="preserve"> på barnet</w:t>
      </w:r>
      <w:r w:rsidR="00C00881" w:rsidRPr="00DA0221">
        <w:t xml:space="preserve"> i disse første barneårene er foreldre-barn relasjonen. </w:t>
      </w:r>
      <w:r w:rsidR="00B97FE5" w:rsidRPr="00DA0221">
        <w:t xml:space="preserve">Barnet opplever den ytre og </w:t>
      </w:r>
      <w:r w:rsidR="003906B5" w:rsidRPr="00DA0221">
        <w:t xml:space="preserve">den </w:t>
      </w:r>
      <w:r w:rsidR="00B97FE5" w:rsidRPr="00DA0221">
        <w:t xml:space="preserve">indre verden som </w:t>
      </w:r>
      <w:r w:rsidR="003906B5" w:rsidRPr="00DA0221">
        <w:t xml:space="preserve">en og </w:t>
      </w:r>
      <w:r w:rsidR="00B97FE5" w:rsidRPr="00DA0221">
        <w:t>samme virkelighet. Det kan ikke si at mine foreldre har et problem som påvirker meg. De</w:t>
      </w:r>
      <w:r w:rsidR="00C55E34" w:rsidRPr="00DA0221">
        <w:t>t</w:t>
      </w:r>
      <w:r w:rsidR="00B97FE5" w:rsidRPr="00DA0221">
        <w:t xml:space="preserve"> opplever kun ubehaget, usikkerheten og smerten ved det, og </w:t>
      </w:r>
      <w:r w:rsidR="003906B5" w:rsidRPr="00DA0221">
        <w:t>oppleve</w:t>
      </w:r>
      <w:r w:rsidR="00B97FE5" w:rsidRPr="00DA0221">
        <w:t xml:space="preserve">r </w:t>
      </w:r>
      <w:r w:rsidR="003906B5" w:rsidRPr="00DA0221">
        <w:t xml:space="preserve">da </w:t>
      </w:r>
      <w:r w:rsidR="00B97FE5" w:rsidRPr="00DA0221">
        <w:t>verden som utrygg. Eller de</w:t>
      </w:r>
      <w:r w:rsidR="00C55E34" w:rsidRPr="00DA0221">
        <w:t>t</w:t>
      </w:r>
      <w:r w:rsidR="00B97FE5" w:rsidRPr="00DA0221">
        <w:t xml:space="preserve"> opplever sin fysiske og følelsesmessige tilstand som trygg og god. </w:t>
      </w:r>
      <w:r w:rsidR="00867161" w:rsidRPr="00DA0221">
        <w:t xml:space="preserve">Fordi det ikke skiller mellom ytre og indre virkelighet, opplever barnet at det er slik det blir sett på og behandlet.  Foreldrenes holdninger og verdier blir på denne måten en del av barnet. </w:t>
      </w:r>
      <w:r w:rsidR="00B97FE5" w:rsidRPr="00DA0221">
        <w:t>Disse tidlige opplevelse</w:t>
      </w:r>
      <w:r w:rsidR="00867161" w:rsidRPr="00DA0221">
        <w:t>ne</w:t>
      </w:r>
      <w:r w:rsidR="00B97FE5" w:rsidRPr="00DA0221">
        <w:t xml:space="preserve"> er bestemmende for barnets evne til tillit. </w:t>
      </w:r>
    </w:p>
    <w:p w:rsidR="00A10892" w:rsidRPr="00DA0221" w:rsidRDefault="00F203BE">
      <w:r w:rsidRPr="00DA0221">
        <w:t xml:space="preserve">Denne unike åpenheten som det lille barnet har, er også </w:t>
      </w:r>
      <w:r w:rsidR="00181B23" w:rsidRPr="00DA0221">
        <w:t>d</w:t>
      </w:r>
      <w:r w:rsidRPr="00DA0221">
        <w:t xml:space="preserve">et </w:t>
      </w:r>
      <w:r w:rsidR="00181B23" w:rsidRPr="00DA0221">
        <w:t>beste</w:t>
      </w:r>
      <w:r w:rsidRPr="00DA0221">
        <w:t xml:space="preserve"> utgangspunkt</w:t>
      </w:r>
      <w:r w:rsidR="00181B23" w:rsidRPr="00DA0221">
        <w:t>et</w:t>
      </w:r>
      <w:r w:rsidRPr="00DA0221">
        <w:t xml:space="preserve"> for utvikling av barnets relasjonelle tilstedeværelse. I følge Daniel Stern utvikler barnet</w:t>
      </w:r>
      <w:r w:rsidR="003906B5" w:rsidRPr="00DA0221">
        <w:t xml:space="preserve"> </w:t>
      </w:r>
      <w:r w:rsidRPr="00DA0221">
        <w:t>evne</w:t>
      </w:r>
      <w:r w:rsidR="003906B5" w:rsidRPr="00DA0221">
        <w:t>n</w:t>
      </w:r>
      <w:r w:rsidRPr="00DA0221">
        <w:t xml:space="preserve"> til å ta del i </w:t>
      </w:r>
      <w:r w:rsidR="00181B23" w:rsidRPr="00DA0221">
        <w:t>et felles nærvær med foreldre</w:t>
      </w:r>
      <w:r w:rsidRPr="00DA0221">
        <w:t>personen</w:t>
      </w:r>
      <w:r w:rsidR="00181B23" w:rsidRPr="00DA0221">
        <w:t xml:space="preserve"> i løpet av de første 18 måneder av livet, altså før ord og begreper utvikler seg. Dette før-kognitive nærværet er avgjørende for at barnet kan forstå foreldrepersonens følelser og intensjoner, og på den måten reagere slik at det oppnår å bli bekreftet</w:t>
      </w:r>
      <w:r w:rsidR="00A10892" w:rsidRPr="00DA0221">
        <w:t>,</w:t>
      </w:r>
      <w:r w:rsidR="00181B23" w:rsidRPr="00DA0221">
        <w:t xml:space="preserve"> elsket</w:t>
      </w:r>
      <w:r w:rsidR="00A10892" w:rsidRPr="00DA0221">
        <w:t xml:space="preserve"> og tilfredsstilt</w:t>
      </w:r>
      <w:r w:rsidR="00181B23" w:rsidRPr="00DA0221">
        <w:t xml:space="preserve">. </w:t>
      </w:r>
      <w:r w:rsidR="003906B5" w:rsidRPr="00DA0221">
        <w:t>Denne evnen til inntoning, å tone seg inn – hvilket vakkert ord</w:t>
      </w:r>
      <w:r w:rsidR="00C55E34" w:rsidRPr="00DA0221">
        <w:t xml:space="preserve"> -</w:t>
      </w:r>
      <w:r w:rsidR="003906B5" w:rsidRPr="00DA0221">
        <w:t xml:space="preserve"> er svært viktig for vår tilknytningsevne senere i livet, og for at de</w:t>
      </w:r>
      <w:r w:rsidR="00A10892" w:rsidRPr="00DA0221">
        <w:t>nn</w:t>
      </w:r>
      <w:r w:rsidR="003906B5" w:rsidRPr="00DA0221">
        <w:t xml:space="preserve">e skal </w:t>
      </w:r>
      <w:r w:rsidR="00A10892" w:rsidRPr="00DA0221">
        <w:t>utvikles</w:t>
      </w:r>
      <w:r w:rsidR="003906B5" w:rsidRPr="00DA0221">
        <w:t>, må det lille barnet møte en foreldreperson som er nærværende. Hvis det ikke skjer</w:t>
      </w:r>
      <w:r w:rsidR="002B1847" w:rsidRPr="00DA0221">
        <w:t>,</w:t>
      </w:r>
      <w:r w:rsidR="003906B5" w:rsidRPr="00DA0221">
        <w:t xml:space="preserve"> vil barnet se</w:t>
      </w:r>
      <w:r w:rsidR="002B1847" w:rsidRPr="00DA0221">
        <w:t xml:space="preserve">nere i livet ha store utfordringer med å knytte seg til andre mennesker. </w:t>
      </w:r>
      <w:r w:rsidR="00887308" w:rsidRPr="00DA0221">
        <w:t>Den største gaven vi derfor kan gi til det lille barnet er vårt udelte nærvær.</w:t>
      </w:r>
    </w:p>
    <w:p w:rsidR="00A32093" w:rsidRPr="00DA0221" w:rsidRDefault="002B1847">
      <w:r w:rsidRPr="00DA0221">
        <w:t xml:space="preserve">I følge Stern er graden av det delte nærværet mellom barnet og omsorgspersonen også av stor betydning for bevissthetsutviklingen. Når barnet kan speile seg i dypet av et annet menneskes nærvær, vil det gi barnet den beste </w:t>
      </w:r>
      <w:r w:rsidR="00887308" w:rsidRPr="00DA0221">
        <w:t>mulighet</w:t>
      </w:r>
      <w:r w:rsidRPr="00DA0221">
        <w:t xml:space="preserve"> for å b</w:t>
      </w:r>
      <w:r w:rsidR="00A32093" w:rsidRPr="00DA0221">
        <w:t>li kjent</w:t>
      </w:r>
      <w:r w:rsidRPr="00DA0221">
        <w:t xml:space="preserve"> med seg selv. Og igjen er dette også for </w:t>
      </w:r>
      <w:r w:rsidRPr="00DA0221">
        <w:lastRenderedPageBreak/>
        <w:t xml:space="preserve">oss voksne en unik mulighet. Kan jeg tillate med å være helt </w:t>
      </w:r>
      <w:r w:rsidR="00887308" w:rsidRPr="00DA0221">
        <w:t xml:space="preserve">tilstede </w:t>
      </w:r>
      <w:r w:rsidRPr="00DA0221">
        <w:t xml:space="preserve">med </w:t>
      </w:r>
      <w:r w:rsidR="00546612" w:rsidRPr="00DA0221">
        <w:t>barnet</w:t>
      </w:r>
      <w:r w:rsidR="00A10892" w:rsidRPr="00DA0221">
        <w:t xml:space="preserve">. </w:t>
      </w:r>
      <w:r w:rsidR="00BD0C58" w:rsidRPr="00DA0221">
        <w:t>D</w:t>
      </w:r>
      <w:r w:rsidR="00A10892" w:rsidRPr="00DA0221">
        <w:t>elt</w:t>
      </w:r>
      <w:r w:rsidR="00BD0C58" w:rsidRPr="00DA0221">
        <w:t xml:space="preserve">a i et felles nærvær med barnet, og </w:t>
      </w:r>
      <w:r w:rsidR="00A10892" w:rsidRPr="00DA0221">
        <w:t xml:space="preserve">gi </w:t>
      </w:r>
      <w:r w:rsidR="00887308" w:rsidRPr="00DA0221">
        <w:t>meg</w:t>
      </w:r>
      <w:r w:rsidR="00A10892" w:rsidRPr="00DA0221">
        <w:t xml:space="preserve"> </w:t>
      </w:r>
      <w:r w:rsidR="00887308" w:rsidRPr="00DA0221">
        <w:t xml:space="preserve">selv </w:t>
      </w:r>
      <w:r w:rsidR="00BD0C58" w:rsidRPr="00DA0221">
        <w:t xml:space="preserve">anledning </w:t>
      </w:r>
      <w:r w:rsidR="00A10892" w:rsidRPr="00DA0221">
        <w:t xml:space="preserve">til </w:t>
      </w:r>
      <w:r w:rsidR="00BD0C58" w:rsidRPr="00DA0221">
        <w:t xml:space="preserve">å </w:t>
      </w:r>
      <w:r w:rsidR="00A10892" w:rsidRPr="00DA0221">
        <w:t>hvile tillitsfullt i dette øyeblikket slik det utfolder seg.</w:t>
      </w:r>
      <w:r w:rsidR="00546612" w:rsidRPr="00DA0221">
        <w:t xml:space="preserve"> </w:t>
      </w:r>
    </w:p>
    <w:p w:rsidR="00F203BE" w:rsidRPr="00DA0221" w:rsidRDefault="00546612">
      <w:r w:rsidRPr="00DA0221">
        <w:t xml:space="preserve">Kanskje er det denne type delt nærvær Piet Hein prøver å formidle i sitt dikt </w:t>
      </w:r>
      <w:r w:rsidR="00C55E34" w:rsidRPr="00DA0221">
        <w:t>’</w:t>
      </w:r>
      <w:r w:rsidRPr="00DA0221">
        <w:t>Sommervandring med et barn</w:t>
      </w:r>
      <w:r w:rsidR="00C55E34" w:rsidRPr="00DA0221">
        <w:t>’</w:t>
      </w:r>
      <w:r w:rsidRPr="00DA0221">
        <w:t>:</w:t>
      </w:r>
    </w:p>
    <w:p w:rsidR="00A32093" w:rsidRPr="00DA0221" w:rsidRDefault="00A32093" w:rsidP="00A32093">
      <w:r w:rsidRPr="00DA0221">
        <w:t>Vi går den lange sommerdag</w:t>
      </w:r>
      <w:r w:rsidRPr="00DA0221">
        <w:br/>
        <w:t>imellom sten og strå,</w:t>
      </w:r>
      <w:r w:rsidRPr="00DA0221">
        <w:br/>
        <w:t>og mærkeligt og mageløst</w:t>
      </w:r>
      <w:r w:rsidRPr="00DA0221">
        <w:br/>
        <w:t>er alt vi treffer på.</w:t>
      </w:r>
      <w:r w:rsidRPr="00DA0221">
        <w:br/>
        <w:t>Der gynger græss. Der sejler sol.</w:t>
      </w:r>
      <w:r w:rsidRPr="00DA0221">
        <w:br/>
        <w:t>Der tordner bølgetrav.</w:t>
      </w:r>
      <w:r w:rsidRPr="00DA0221">
        <w:br/>
        <w:t>Vi vandrer i et grænseland</w:t>
      </w:r>
      <w:r w:rsidRPr="00DA0221">
        <w:br/>
        <w:t>av himmel, jord og hav.</w:t>
      </w:r>
      <w:r w:rsidRPr="00DA0221">
        <w:br/>
      </w:r>
      <w:r w:rsidRPr="00DA0221">
        <w:br/>
        <w:t>Vi møder grønne vingedyr</w:t>
      </w:r>
      <w:r w:rsidRPr="00DA0221">
        <w:br/>
        <w:t>som ikke var i går.</w:t>
      </w:r>
      <w:r w:rsidRPr="00DA0221">
        <w:br/>
        <w:t>Vi finder grå fossiler</w:t>
      </w:r>
      <w:r w:rsidRPr="00DA0221">
        <w:br/>
        <w:t>av ufattelige år.</w:t>
      </w:r>
      <w:r w:rsidRPr="00DA0221">
        <w:br/>
        <w:t>Vi går hvor lyset leger</w:t>
      </w:r>
      <w:r w:rsidRPr="00DA0221">
        <w:br/>
        <w:t>i det lave, lunde vand</w:t>
      </w:r>
      <w:r w:rsidRPr="00DA0221">
        <w:br/>
        <w:t>Vi følger vejrets vandring</w:t>
      </w:r>
      <w:r w:rsidRPr="00DA0221">
        <w:br/>
        <w:t>over hav og himmelrand.</w:t>
      </w:r>
      <w:r w:rsidRPr="00DA0221">
        <w:br/>
      </w:r>
      <w:r w:rsidRPr="00DA0221">
        <w:br/>
        <w:t>Vi møder alt som møder os</w:t>
      </w:r>
      <w:r w:rsidRPr="00DA0221">
        <w:br/>
        <w:t>med samme åbne ånd,</w:t>
      </w:r>
      <w:r w:rsidRPr="00DA0221">
        <w:br/>
        <w:t>mariehøns og måneny....</w:t>
      </w:r>
      <w:r w:rsidRPr="00DA0221">
        <w:br/>
        <w:t>Vi vandrer hånd i hånd.</w:t>
      </w:r>
      <w:r w:rsidRPr="00DA0221">
        <w:br/>
        <w:t>Der kravler kryb. Der flyver fnug.</w:t>
      </w:r>
      <w:r w:rsidRPr="00DA0221">
        <w:br/>
        <w:t>Der bruser bølgeslag.</w:t>
      </w:r>
      <w:r w:rsidRPr="00DA0221">
        <w:br/>
        <w:t>Vi går os bort. Vi går i et</w:t>
      </w:r>
      <w:r w:rsidRPr="00DA0221">
        <w:br/>
        <w:t>med denne dybe dag.</w:t>
      </w:r>
      <w:r w:rsidRPr="00DA0221">
        <w:br/>
      </w:r>
      <w:r w:rsidRPr="00DA0221">
        <w:br/>
        <w:t>Så ender dagen dog engang.</w:t>
      </w:r>
      <w:r w:rsidRPr="00DA0221">
        <w:br/>
        <w:t>Et sind er løbet fuldt</w:t>
      </w:r>
      <w:r w:rsidRPr="00DA0221">
        <w:br/>
        <w:t>av salighed og søvnighed</w:t>
      </w:r>
      <w:r w:rsidRPr="00DA0221">
        <w:br/>
        <w:t>og sol og salt og sult.</w:t>
      </w:r>
      <w:r w:rsidRPr="00DA0221">
        <w:br/>
        <w:t>Hvor kort, hvor lang, den stund som steg,</w:t>
      </w:r>
      <w:r w:rsidRPr="00DA0221">
        <w:br/>
        <w:t>og stod, og brændte ned.</w:t>
      </w:r>
      <w:r w:rsidRPr="00DA0221">
        <w:br/>
        <w:t>Det søde nære sommernu</w:t>
      </w:r>
      <w:r w:rsidRPr="00DA0221">
        <w:br/>
        <w:t xml:space="preserve">som er av evighed. </w:t>
      </w:r>
    </w:p>
    <w:p w:rsidR="00546612" w:rsidRPr="00DA0221" w:rsidRDefault="00A32093" w:rsidP="00A32093">
      <w:r w:rsidRPr="00DA0221">
        <w:t>        Piet Hein, fra diktsamlingen "</w:t>
      </w:r>
      <w:r w:rsidRPr="00DA0221">
        <w:rPr>
          <w:i/>
          <w:iCs/>
        </w:rPr>
        <w:t>Husk at Leve</w:t>
      </w:r>
    </w:p>
    <w:p w:rsidR="00181B23" w:rsidRPr="00DA0221" w:rsidRDefault="00181B23"/>
    <w:p w:rsidR="00867161" w:rsidRPr="00DA0221" w:rsidRDefault="0055088A" w:rsidP="00A755F4">
      <w:r w:rsidRPr="00DA0221">
        <w:lastRenderedPageBreak/>
        <w:t>N</w:t>
      </w:r>
      <w:r w:rsidR="00A755F4" w:rsidRPr="00DA0221">
        <w:t xml:space="preserve">ærværets betydning for barnets utvikling understrekes av senere års forskning på hjernen og </w:t>
      </w:r>
      <w:r w:rsidR="008711F0" w:rsidRPr="00DA0221">
        <w:t>utviklingen av</w:t>
      </w:r>
      <w:r w:rsidR="00A755F4" w:rsidRPr="00DA0221">
        <w:t xml:space="preserve"> s</w:t>
      </w:r>
      <w:r w:rsidR="00181B23" w:rsidRPr="00DA0221">
        <w:t>peilnevroner</w:t>
      </w:r>
      <w:r w:rsidR="00A755F4" w:rsidRPr="00DA0221">
        <w:t xml:space="preserve">. De er nerveceller som aktiveres når en person </w:t>
      </w:r>
      <w:r w:rsidR="0084567D" w:rsidRPr="00DA0221">
        <w:t>ser</w:t>
      </w:r>
      <w:r w:rsidR="00A755F4" w:rsidRPr="00DA0221">
        <w:t xml:space="preserve"> et annet menneske </w:t>
      </w:r>
      <w:r w:rsidR="0084567D" w:rsidRPr="00DA0221">
        <w:t xml:space="preserve">gjøre noe, som å løfte et glass. Aktiveringsmønsteret i hjernen er det samme i personen som ser og personen som løfter glasset. </w:t>
      </w:r>
      <w:r w:rsidR="00A755F4" w:rsidRPr="00DA0221">
        <w:t xml:space="preserve"> </w:t>
      </w:r>
      <w:r w:rsidR="0084567D" w:rsidRPr="00DA0221">
        <w:t xml:space="preserve">Vår hjerne utvikler seg for å erfare hva andre erfarer og lære å gjøre det samme. </w:t>
      </w:r>
    </w:p>
    <w:p w:rsidR="00A755F4" w:rsidRPr="00DA0221" w:rsidRDefault="0084567D" w:rsidP="00A755F4">
      <w:r w:rsidRPr="00DA0221">
        <w:t>Når jeg rekker tunge</w:t>
      </w:r>
      <w:r w:rsidR="00867161" w:rsidRPr="00DA0221">
        <w:t xml:space="preserve"> eller gjesper</w:t>
      </w:r>
      <w:r w:rsidRPr="00DA0221">
        <w:t xml:space="preserve">, gjør babyen det også. Når en baby på fødestuen begynner å gråte, smitter det og de andre babyene begynner også å gråte. </w:t>
      </w:r>
      <w:r w:rsidR="00A755F4" w:rsidRPr="00DA0221">
        <w:t xml:space="preserve"> Dette kan forklare hvordan det er mulig for oss å oppleve hva et annet menneske opplever, og det kan forklare </w:t>
      </w:r>
      <w:r w:rsidR="008711F0" w:rsidRPr="00DA0221">
        <w:t xml:space="preserve">grunnlaget for </w:t>
      </w:r>
      <w:r w:rsidR="00A755F4" w:rsidRPr="00DA0221">
        <w:t>vår evne til empati og</w:t>
      </w:r>
      <w:r w:rsidR="008711F0" w:rsidRPr="00DA0221">
        <w:t xml:space="preserve"> relasjon. I følge forskning er hjernen skrudd sammen for å </w:t>
      </w:r>
      <w:r w:rsidR="0055088A" w:rsidRPr="00DA0221">
        <w:t>være i relasjon</w:t>
      </w:r>
      <w:r w:rsidR="008711F0" w:rsidRPr="00DA0221">
        <w:t xml:space="preserve"> til andre. </w:t>
      </w:r>
      <w:r w:rsidR="00A755F4" w:rsidRPr="00DA0221">
        <w:t xml:space="preserve">Stern </w:t>
      </w:r>
      <w:r w:rsidR="008711F0" w:rsidRPr="00DA0221">
        <w:t xml:space="preserve">går så langt som å si at </w:t>
      </w:r>
      <w:r w:rsidR="00A755F4" w:rsidRPr="00DA0221">
        <w:t>våre sinn utvikle</w:t>
      </w:r>
      <w:r w:rsidR="008711F0" w:rsidRPr="00DA0221">
        <w:t>s</w:t>
      </w:r>
      <w:r w:rsidR="00A755F4" w:rsidRPr="00DA0221">
        <w:t xml:space="preserve"> i felleskap. Han betrakter samspillet mellom oss som smeltedigelen der sinnene våre utformes.</w:t>
      </w:r>
      <w:r w:rsidR="008711F0" w:rsidRPr="00DA0221">
        <w:t xml:space="preserve"> Barnet søker hele tiden å være i dette samspillet, og vi vet alle hva som skjer når barna snakker til oss og vi bare er halvveis til stede og svarer det første som faller oss inn.  </w:t>
      </w:r>
      <w:r w:rsidR="00DF29A5" w:rsidRPr="00DA0221">
        <w:t xml:space="preserve">De har enda ikke </w:t>
      </w:r>
      <w:r w:rsidRPr="00DA0221">
        <w:t>forstått at de fleste av oss bare er</w:t>
      </w:r>
      <w:r w:rsidR="00DF29A5" w:rsidRPr="00DA0221">
        <w:t xml:space="preserve"> halvveis til stede. Dersom vi er oppmerksomme på dette</w:t>
      </w:r>
      <w:r w:rsidR="00867161" w:rsidRPr="00DA0221">
        <w:t>,</w:t>
      </w:r>
      <w:r w:rsidR="00DF29A5" w:rsidRPr="00DA0221">
        <w:t xml:space="preserve"> kan barn være gode veivisere</w:t>
      </w:r>
      <w:r w:rsidRPr="00DA0221">
        <w:t xml:space="preserve"> for oss</w:t>
      </w:r>
      <w:r w:rsidR="00DF29A5" w:rsidRPr="00DA0221">
        <w:t xml:space="preserve"> i </w:t>
      </w:r>
      <w:r w:rsidR="0055088A" w:rsidRPr="00DA0221">
        <w:t>mellommenneskelig nærvær</w:t>
      </w:r>
      <w:r w:rsidR="00DF29A5" w:rsidRPr="00DA0221">
        <w:t>.</w:t>
      </w:r>
      <w:r w:rsidR="0055088A" w:rsidRPr="00DA0221">
        <w:t xml:space="preserve"> Barnet søker dette og vi kan øve oss når vi møter barn i å styrke vår egen evne til å være til stede i relasjonen. </w:t>
      </w:r>
    </w:p>
    <w:p w:rsidR="003A7A54" w:rsidRPr="00DA0221" w:rsidRDefault="00A755F4" w:rsidP="003A7A54">
      <w:pPr>
        <w:pStyle w:val="NormalWeb"/>
        <w:rPr>
          <w:rFonts w:asciiTheme="minorHAnsi" w:eastAsiaTheme="minorHAnsi" w:hAnsiTheme="minorHAnsi" w:cstheme="minorBidi"/>
          <w:sz w:val="22"/>
          <w:szCs w:val="22"/>
          <w:lang w:eastAsia="en-US"/>
        </w:rPr>
      </w:pPr>
      <w:r w:rsidRPr="00DA0221">
        <w:rPr>
          <w:rFonts w:asciiTheme="minorHAnsi" w:eastAsiaTheme="minorHAnsi" w:hAnsiTheme="minorHAnsi" w:cstheme="minorBidi"/>
          <w:sz w:val="22"/>
          <w:szCs w:val="22"/>
          <w:lang w:eastAsia="en-US"/>
        </w:rPr>
        <w:t xml:space="preserve">En spesiell egenskap ved speilnevronsystemet er dets følsomhet for målrettede handlinger. Å forstå andres hensikter er et godt utgangspunkt for å kunne tilpasse seg og overleve. </w:t>
      </w:r>
      <w:r w:rsidR="003A7A54" w:rsidRPr="00DA0221">
        <w:rPr>
          <w:rFonts w:asciiTheme="minorHAnsi" w:eastAsiaTheme="minorHAnsi" w:hAnsiTheme="minorHAnsi" w:cstheme="minorBidi"/>
          <w:sz w:val="22"/>
          <w:szCs w:val="22"/>
          <w:lang w:eastAsia="en-US"/>
        </w:rPr>
        <w:t>Speilnevronene observerer og lærer å kopiere handlinger. Barn som vokser opp i familier med mye vold blir oftere voldelige selv. Barn som vokser opp med foreldre som arbeider lange dager og ikke tar vare på seg selv lærer dette mønsteret. Dersom foreldrene i tillegg føler dårlig samvittighet og blir engstelige når de</w:t>
      </w:r>
      <w:r w:rsidR="0055088A" w:rsidRPr="00DA0221">
        <w:rPr>
          <w:rFonts w:asciiTheme="minorHAnsi" w:eastAsiaTheme="minorHAnsi" w:hAnsiTheme="minorHAnsi" w:cstheme="minorBidi"/>
          <w:sz w:val="22"/>
          <w:szCs w:val="22"/>
          <w:lang w:eastAsia="en-US"/>
        </w:rPr>
        <w:t xml:space="preserve"> en sjelden gang</w:t>
      </w:r>
      <w:r w:rsidR="003A7A54" w:rsidRPr="00DA0221">
        <w:rPr>
          <w:rFonts w:asciiTheme="minorHAnsi" w:eastAsiaTheme="minorHAnsi" w:hAnsiTheme="minorHAnsi" w:cstheme="minorBidi"/>
          <w:sz w:val="22"/>
          <w:szCs w:val="22"/>
          <w:lang w:eastAsia="en-US"/>
        </w:rPr>
        <w:t xml:space="preserve"> slapper av og ikke gjør noen ting, vil slike</w:t>
      </w:r>
      <w:r w:rsidR="00886E07" w:rsidRPr="00DA0221">
        <w:rPr>
          <w:rFonts w:asciiTheme="minorHAnsi" w:eastAsiaTheme="minorHAnsi" w:hAnsiTheme="minorHAnsi" w:cstheme="minorBidi"/>
          <w:sz w:val="22"/>
          <w:szCs w:val="22"/>
          <w:lang w:eastAsia="en-US"/>
        </w:rPr>
        <w:t xml:space="preserve"> pauser</w:t>
      </w:r>
      <w:r w:rsidR="003A7A54" w:rsidRPr="00DA0221">
        <w:rPr>
          <w:rFonts w:asciiTheme="minorHAnsi" w:eastAsiaTheme="minorHAnsi" w:hAnsiTheme="minorHAnsi" w:cstheme="minorBidi"/>
          <w:sz w:val="22"/>
          <w:szCs w:val="22"/>
          <w:lang w:eastAsia="en-US"/>
        </w:rPr>
        <w:t xml:space="preserve"> kunne være stressende og øke cortisolnivået. Og barna vil lære dette mønsteret. Det er derfor viktig å lære av barnas naturlige evne til å slappe av</w:t>
      </w:r>
      <w:r w:rsidR="00886E07" w:rsidRPr="00DA0221">
        <w:rPr>
          <w:rFonts w:asciiTheme="minorHAnsi" w:eastAsiaTheme="minorHAnsi" w:hAnsiTheme="minorHAnsi" w:cstheme="minorBidi"/>
          <w:sz w:val="22"/>
          <w:szCs w:val="22"/>
          <w:lang w:eastAsia="en-US"/>
        </w:rPr>
        <w:t>. Når det lille barnet blir trett, så slapper det av</w:t>
      </w:r>
      <w:r w:rsidR="003A7A54" w:rsidRPr="00DA0221">
        <w:rPr>
          <w:rFonts w:asciiTheme="minorHAnsi" w:eastAsiaTheme="minorHAnsi" w:hAnsiTheme="minorHAnsi" w:cstheme="minorBidi"/>
          <w:sz w:val="22"/>
          <w:szCs w:val="22"/>
          <w:lang w:eastAsia="en-US"/>
        </w:rPr>
        <w:t xml:space="preserve">, og </w:t>
      </w:r>
      <w:r w:rsidR="00886E07" w:rsidRPr="00DA0221">
        <w:rPr>
          <w:rFonts w:asciiTheme="minorHAnsi" w:eastAsiaTheme="minorHAnsi" w:hAnsiTheme="minorHAnsi" w:cstheme="minorBidi"/>
          <w:sz w:val="22"/>
          <w:szCs w:val="22"/>
          <w:lang w:eastAsia="en-US"/>
        </w:rPr>
        <w:t xml:space="preserve">vi kan </w:t>
      </w:r>
      <w:r w:rsidR="003A7A54" w:rsidRPr="00DA0221">
        <w:rPr>
          <w:rFonts w:asciiTheme="minorHAnsi" w:eastAsiaTheme="minorHAnsi" w:hAnsiTheme="minorHAnsi" w:cstheme="minorBidi"/>
          <w:sz w:val="22"/>
          <w:szCs w:val="22"/>
          <w:lang w:eastAsia="en-US"/>
        </w:rPr>
        <w:t>oppmuntre de</w:t>
      </w:r>
      <w:r w:rsidR="00FB3AC5" w:rsidRPr="00DA0221">
        <w:rPr>
          <w:rFonts w:asciiTheme="minorHAnsi" w:eastAsiaTheme="minorHAnsi" w:hAnsiTheme="minorHAnsi" w:cstheme="minorBidi"/>
          <w:sz w:val="22"/>
          <w:szCs w:val="22"/>
          <w:lang w:eastAsia="en-US"/>
        </w:rPr>
        <w:t>m</w:t>
      </w:r>
      <w:r w:rsidR="003A7A54" w:rsidRPr="00DA0221">
        <w:rPr>
          <w:rFonts w:asciiTheme="minorHAnsi" w:eastAsiaTheme="minorHAnsi" w:hAnsiTheme="minorHAnsi" w:cstheme="minorBidi"/>
          <w:sz w:val="22"/>
          <w:szCs w:val="22"/>
          <w:lang w:eastAsia="en-US"/>
        </w:rPr>
        <w:t xml:space="preserve"> til å bevare de</w:t>
      </w:r>
      <w:r w:rsidR="00E407B0" w:rsidRPr="00DA0221">
        <w:rPr>
          <w:rFonts w:asciiTheme="minorHAnsi" w:eastAsiaTheme="minorHAnsi" w:hAnsiTheme="minorHAnsi" w:cstheme="minorBidi"/>
          <w:sz w:val="22"/>
          <w:szCs w:val="22"/>
          <w:lang w:eastAsia="en-US"/>
        </w:rPr>
        <w:t>nne evnen</w:t>
      </w:r>
      <w:r w:rsidR="00886E07" w:rsidRPr="00DA0221">
        <w:rPr>
          <w:rFonts w:asciiTheme="minorHAnsi" w:eastAsiaTheme="minorHAnsi" w:hAnsiTheme="minorHAnsi" w:cstheme="minorBidi"/>
          <w:sz w:val="22"/>
          <w:szCs w:val="22"/>
          <w:lang w:eastAsia="en-US"/>
        </w:rPr>
        <w:t>, gjennom at vi selv øver vår balanse mellom aktivitet og hvile</w:t>
      </w:r>
      <w:r w:rsidR="003A7A54" w:rsidRPr="00DA0221">
        <w:rPr>
          <w:rFonts w:asciiTheme="minorHAnsi" w:eastAsiaTheme="minorHAnsi" w:hAnsiTheme="minorHAnsi" w:cstheme="minorBidi"/>
          <w:sz w:val="22"/>
          <w:szCs w:val="22"/>
          <w:lang w:eastAsia="en-US"/>
        </w:rPr>
        <w:t>.</w:t>
      </w:r>
    </w:p>
    <w:p w:rsidR="00A755F4" w:rsidRPr="00DA0221" w:rsidRDefault="00B135DB" w:rsidP="00A755F4">
      <w:r w:rsidRPr="00DA0221">
        <w:t>Som nevnt er</w:t>
      </w:r>
      <w:r w:rsidR="00DC1834" w:rsidRPr="00DA0221">
        <w:t xml:space="preserve"> speilnevronene også viktig for vår evne til empati, og denne evnen øker når vi mellom 5 og 8 år forstår at vi fødes og dør og at vi er sårbare. Denne eksi</w:t>
      </w:r>
      <w:r w:rsidR="00F807F4" w:rsidRPr="00DA0221">
        <w:t xml:space="preserve">stensielle bevisstheten </w:t>
      </w:r>
      <w:r w:rsidR="00DC1834" w:rsidRPr="00DA0221">
        <w:t xml:space="preserve">er nødvendig for </w:t>
      </w:r>
      <w:r w:rsidR="00F807F4" w:rsidRPr="00DA0221">
        <w:t>vår evne til å føle med andre i deres sårbare reise og deres sykdom og lidelse.</w:t>
      </w:r>
      <w:r w:rsidR="00DC1834" w:rsidRPr="00DA0221">
        <w:t xml:space="preserve"> Her kan vi både lære av barn</w:t>
      </w:r>
      <w:r w:rsidR="00626B84" w:rsidRPr="00DA0221">
        <w:t>a</w:t>
      </w:r>
      <w:r w:rsidR="00DC1834" w:rsidRPr="00DA0221">
        <w:t xml:space="preserve"> i deres direkte usminkede måte å møte dette på, og vi la det inspirere oss til å våge å nærme oss livets realiteter i våre egne liv.</w:t>
      </w:r>
    </w:p>
    <w:p w:rsidR="00E407B0" w:rsidRPr="00DA0221" w:rsidRDefault="0084567D">
      <w:r w:rsidRPr="00DA0221">
        <w:t>Ved 2 1/2 år begynner barnet å kunne gjenkjenne seg selv i speilet. Den</w:t>
      </w:r>
      <w:r w:rsidR="00886E07" w:rsidRPr="00DA0221">
        <w:t xml:space="preserve"> videre</w:t>
      </w:r>
      <w:r w:rsidRPr="00DA0221">
        <w:t xml:space="preserve"> utviklingen av </w:t>
      </w:r>
      <w:r w:rsidR="00886E07" w:rsidRPr="00DA0221">
        <w:t>barnet</w:t>
      </w:r>
      <w:r w:rsidRPr="00DA0221">
        <w:t xml:space="preserve"> </w:t>
      </w:r>
      <w:r w:rsidR="00BF0862" w:rsidRPr="00DA0221">
        <w:t>forsterkes gjennom barnets magiske tenkning. Alle erfaringer skjer for meg og handler om meg</w:t>
      </w:r>
      <w:r w:rsidR="00181B23" w:rsidRPr="00DA0221">
        <w:t xml:space="preserve"> og utgår fra meg</w:t>
      </w:r>
      <w:r w:rsidR="00BF0862" w:rsidRPr="00DA0221">
        <w:t xml:space="preserve">. </w:t>
      </w:r>
      <w:r w:rsidR="00BD2DA2" w:rsidRPr="00DA0221">
        <w:t xml:space="preserve">Denne magiske perioden der alt er mulig og alt oppleves totalt gir barnet en </w:t>
      </w:r>
      <w:r w:rsidR="00181B23" w:rsidRPr="00DA0221">
        <w:t xml:space="preserve">unik </w:t>
      </w:r>
      <w:r w:rsidR="00BD2DA2" w:rsidRPr="00DA0221">
        <w:t xml:space="preserve">evne til </w:t>
      </w:r>
      <w:r w:rsidR="00181B23" w:rsidRPr="00DA0221">
        <w:t>å videreutvikle sin evne til å være helt til stede i det som skjer, ikke som en tilskuer til virkeligheten</w:t>
      </w:r>
      <w:r w:rsidR="00886E07" w:rsidRPr="00DA0221">
        <w:t>,</w:t>
      </w:r>
      <w:r w:rsidR="00181B23" w:rsidRPr="00DA0221">
        <w:t xml:space="preserve"> men ett med virkeligheten slik den utfolder seg i hvert øyeblikk.</w:t>
      </w:r>
      <w:r w:rsidR="00FB3AC5" w:rsidRPr="00DA0221">
        <w:t xml:space="preserve"> </w:t>
      </w:r>
    </w:p>
    <w:p w:rsidR="00FF108A" w:rsidRPr="00DA0221" w:rsidRDefault="00FB3AC5">
      <w:r w:rsidRPr="00DA0221">
        <w:t xml:space="preserve">Vi voksne er for lengst blitt tilskuere til virkeligheten, og her kan barna hjelpe oss til igjen å slippe oss ned fra vårt hode og inn i den sanselige og </w:t>
      </w:r>
      <w:r w:rsidR="00C55E34" w:rsidRPr="00DA0221">
        <w:t>kroppslige opplevelsen av livet</w:t>
      </w:r>
      <w:r w:rsidRPr="00DA0221">
        <w:t>.</w:t>
      </w:r>
      <w:r w:rsidR="00604FE7" w:rsidRPr="00DA0221">
        <w:t xml:space="preserve"> </w:t>
      </w:r>
    </w:p>
    <w:p w:rsidR="000F2781" w:rsidRPr="00DA0221" w:rsidRDefault="00B6359C">
      <w:r w:rsidRPr="00DA0221">
        <w:t xml:space="preserve">Barnet forsetter å utvikle </w:t>
      </w:r>
      <w:r w:rsidR="000F2781" w:rsidRPr="00DA0221">
        <w:t>sitt forhold til</w:t>
      </w:r>
      <w:r w:rsidRPr="00DA0221">
        <w:t xml:space="preserve"> omverden, og også </w:t>
      </w:r>
      <w:r w:rsidR="003D0276" w:rsidRPr="00DA0221">
        <w:t>i denne fasen av barnets utvikling er relasjonen til</w:t>
      </w:r>
      <w:r w:rsidRPr="00DA0221">
        <w:t xml:space="preserve"> foreldrepersonene svært viktige. </w:t>
      </w:r>
      <w:r w:rsidR="003D0276" w:rsidRPr="00DA0221">
        <w:t xml:space="preserve">Kafka var så dominert av sin autoritære far at han oppfattet hele universet som autoritært, fjernt og </w:t>
      </w:r>
      <w:r w:rsidR="00FF7972" w:rsidRPr="00DA0221">
        <w:t xml:space="preserve">likegyldig. </w:t>
      </w:r>
      <w:r w:rsidR="003D0276" w:rsidRPr="00DA0221">
        <w:br/>
      </w:r>
      <w:r w:rsidR="00BF0862" w:rsidRPr="00DA0221">
        <w:t>Barnet</w:t>
      </w:r>
      <w:r w:rsidRPr="00DA0221">
        <w:t>s</w:t>
      </w:r>
      <w:r w:rsidR="00BF0862" w:rsidRPr="00DA0221">
        <w:t xml:space="preserve"> ubevisste reaksjoner på </w:t>
      </w:r>
      <w:r w:rsidR="00852A49" w:rsidRPr="00DA0221">
        <w:t>tidlige</w:t>
      </w:r>
      <w:r w:rsidR="00BF0862" w:rsidRPr="00DA0221">
        <w:t xml:space="preserve"> </w:t>
      </w:r>
      <w:r w:rsidR="00852A49" w:rsidRPr="00DA0221">
        <w:t>livserfaringer</w:t>
      </w:r>
      <w:r w:rsidR="00FF108A" w:rsidRPr="00DA0221">
        <w:t xml:space="preserve"> former barnets personlighet og grunnmønstre</w:t>
      </w:r>
      <w:r w:rsidRPr="00DA0221">
        <w:t>. Mønstrene har ulik følelses</w:t>
      </w:r>
      <w:r w:rsidR="00600775" w:rsidRPr="00DA0221">
        <w:t>ladning</w:t>
      </w:r>
      <w:r w:rsidRPr="00DA0221">
        <w:t xml:space="preserve">. Jo mer intense og vedvarende erfaringene er, jo mer kraft vil de </w:t>
      </w:r>
      <w:r w:rsidRPr="00DA0221">
        <w:lastRenderedPageBreak/>
        <w:t xml:space="preserve">ha senere i livene våre. </w:t>
      </w:r>
      <w:r w:rsidR="00D363A5" w:rsidRPr="00DA0221">
        <w:t xml:space="preserve">Det som er ubevisst fra vår fortid intiltrerer nåtiden og farver fremtiden. </w:t>
      </w:r>
      <w:r w:rsidRPr="00DA0221">
        <w:t xml:space="preserve">Mønstrene </w:t>
      </w:r>
      <w:r w:rsidR="00D363A5" w:rsidRPr="00DA0221">
        <w:t>trigges ofte a</w:t>
      </w:r>
      <w:r w:rsidRPr="00DA0221">
        <w:t>v små hendelser som vi ikke umiddelbart forbinder med de opprinn</w:t>
      </w:r>
      <w:r w:rsidR="00FF7972" w:rsidRPr="00DA0221">
        <w:t>elige erfaringene våre som barn.</w:t>
      </w:r>
      <w:r w:rsidRPr="00DA0221">
        <w:t xml:space="preserve"> </w:t>
      </w:r>
      <w:r w:rsidR="00600775" w:rsidRPr="00DA0221">
        <w:t>O</w:t>
      </w:r>
      <w:r w:rsidR="00E407B0" w:rsidRPr="00DA0221">
        <w:t xml:space="preserve">fte </w:t>
      </w:r>
      <w:r w:rsidR="00600775" w:rsidRPr="00DA0221">
        <w:t xml:space="preserve">kan vi </w:t>
      </w:r>
      <w:r w:rsidR="00E407B0" w:rsidRPr="00DA0221">
        <w:t>bli klar over dette ved å spørre oss selv</w:t>
      </w:r>
      <w:r w:rsidRPr="00DA0221">
        <w:t xml:space="preserve">: Når har jeg </w:t>
      </w:r>
      <w:r w:rsidR="00E407B0" w:rsidRPr="00DA0221">
        <w:t>opplevd denne</w:t>
      </w:r>
      <w:r w:rsidRPr="00DA0221">
        <w:t xml:space="preserve"> følelsen tidligere?  </w:t>
      </w:r>
      <w:r w:rsidR="003D0276" w:rsidRPr="00DA0221">
        <w:t xml:space="preserve">Selv oppdaget jeg at mitt sinne </w:t>
      </w:r>
      <w:r w:rsidR="005A31DA" w:rsidRPr="00DA0221">
        <w:t xml:space="preserve">mot </w:t>
      </w:r>
      <w:r w:rsidR="003D0276" w:rsidRPr="00DA0221">
        <w:t>sønn</w:t>
      </w:r>
      <w:r w:rsidR="005A31DA" w:rsidRPr="00DA0221">
        <w:t>en min,</w:t>
      </w:r>
      <w:r w:rsidR="003D0276" w:rsidRPr="00DA0221">
        <w:t xml:space="preserve"> når han begynte å opponere mot meg</w:t>
      </w:r>
      <w:r w:rsidR="00600775" w:rsidRPr="00DA0221">
        <w:t xml:space="preserve"> i 12 års alderen</w:t>
      </w:r>
      <w:r w:rsidR="005A31DA" w:rsidRPr="00DA0221">
        <w:t>,</w:t>
      </w:r>
      <w:r w:rsidR="003D0276" w:rsidRPr="00DA0221">
        <w:t xml:space="preserve"> handlet om mitt forhold til min far</w:t>
      </w:r>
      <w:r w:rsidR="00E407B0" w:rsidRPr="00DA0221">
        <w:t xml:space="preserve"> som jeg aldri turte å uttrykke </w:t>
      </w:r>
      <w:r w:rsidR="00600775" w:rsidRPr="00DA0221">
        <w:t xml:space="preserve">sinne overfor </w:t>
      </w:r>
      <w:r w:rsidR="00E407B0" w:rsidRPr="00DA0221">
        <w:t>som barn</w:t>
      </w:r>
      <w:r w:rsidR="003D0276" w:rsidRPr="00DA0221">
        <w:t xml:space="preserve">. </w:t>
      </w:r>
    </w:p>
    <w:p w:rsidR="000F2781" w:rsidRPr="00DA0221" w:rsidRDefault="005A31DA">
      <w:r w:rsidRPr="00DA0221">
        <w:t>Fo</w:t>
      </w:r>
      <w:r w:rsidR="003D0276" w:rsidRPr="00DA0221">
        <w:t>rdi barn er spontane</w:t>
      </w:r>
      <w:r w:rsidR="00E407B0" w:rsidRPr="00DA0221">
        <w:t>, og</w:t>
      </w:r>
      <w:r w:rsidR="003D0276" w:rsidRPr="00DA0221">
        <w:t xml:space="preserve"> </w:t>
      </w:r>
      <w:r w:rsidRPr="00DA0221">
        <w:t>ennå ikke har utviklet så</w:t>
      </w:r>
      <w:r w:rsidR="003D0276" w:rsidRPr="00DA0221">
        <w:t xml:space="preserve"> mange filtre, gir </w:t>
      </w:r>
      <w:r w:rsidR="00E407B0" w:rsidRPr="00DA0221">
        <w:t>samspillet med barn</w:t>
      </w:r>
      <w:r w:rsidR="003D0276" w:rsidRPr="00DA0221">
        <w:t xml:space="preserve"> oss mange anledninger til å bli bevisst vår egne mønstre</w:t>
      </w:r>
      <w:r w:rsidRPr="00DA0221">
        <w:t xml:space="preserve"> </w:t>
      </w:r>
      <w:r w:rsidR="003D0276" w:rsidRPr="00DA0221">
        <w:t xml:space="preserve">som kanskje fortsatt styrer oss </w:t>
      </w:r>
      <w:r w:rsidR="000F2781" w:rsidRPr="00DA0221">
        <w:t xml:space="preserve">på </w:t>
      </w:r>
      <w:r w:rsidR="003D0276" w:rsidRPr="00DA0221">
        <w:t>uhe</w:t>
      </w:r>
      <w:r w:rsidRPr="00DA0221">
        <w:t>ldige</w:t>
      </w:r>
      <w:r w:rsidR="003D0276" w:rsidRPr="00DA0221">
        <w:t xml:space="preserve"> måte</w:t>
      </w:r>
      <w:r w:rsidRPr="00DA0221">
        <w:t>r</w:t>
      </w:r>
      <w:r w:rsidR="003D0276" w:rsidRPr="00DA0221">
        <w:t xml:space="preserve">. Den største byrden for våre barn er å bære </w:t>
      </w:r>
      <w:r w:rsidRPr="00DA0221">
        <w:t>våre</w:t>
      </w:r>
      <w:r w:rsidR="003D0276" w:rsidRPr="00DA0221">
        <w:t xml:space="preserve"> </w:t>
      </w:r>
      <w:r w:rsidRPr="00DA0221">
        <w:t>ulevde liv. Og den viktigste hjelpen vi kan gi dem i deres utvikling som individer, er å arbeide med vår egen utvikling</w:t>
      </w:r>
      <w:r w:rsidR="00E407B0" w:rsidRPr="00DA0221">
        <w:t xml:space="preserve"> gjennom å bli klar over </w:t>
      </w:r>
      <w:r w:rsidR="00600775" w:rsidRPr="00DA0221">
        <w:t>vår</w:t>
      </w:r>
      <w:r w:rsidR="00E407B0" w:rsidRPr="00DA0221">
        <w:t>e egne ubevisste og automatiske mønstre</w:t>
      </w:r>
      <w:r w:rsidR="000F2781" w:rsidRPr="00DA0221">
        <w:t>,</w:t>
      </w:r>
      <w:r w:rsidR="004E022F" w:rsidRPr="00DA0221">
        <w:t xml:space="preserve"> slik </w:t>
      </w:r>
    </w:p>
    <w:p w:rsidR="00FD34EC" w:rsidRPr="00DA0221" w:rsidRDefault="000F2781">
      <w:r w:rsidRPr="00DA0221">
        <w:t>16</w:t>
      </w:r>
      <w:r w:rsidRPr="00DA0221">
        <w:tab/>
      </w:r>
      <w:r w:rsidR="004E022F" w:rsidRPr="00DA0221">
        <w:t xml:space="preserve">Stein Mehren sier i sitt dikt </w:t>
      </w:r>
      <w:r w:rsidR="00C55E34" w:rsidRPr="00DA0221">
        <w:t>’</w:t>
      </w:r>
      <w:r w:rsidR="004E022F" w:rsidRPr="00DA0221">
        <w:t>Du rører ved min barndom…</w:t>
      </w:r>
      <w:r w:rsidR="00C55E34" w:rsidRPr="00DA0221">
        <w:t>’</w:t>
      </w:r>
    </w:p>
    <w:p w:rsidR="004E022F" w:rsidRPr="00DA0221" w:rsidRDefault="004E022F" w:rsidP="004E022F">
      <w:r w:rsidRPr="00DA0221">
        <w:t>Du rører min barndom, elskede</w:t>
      </w:r>
    </w:p>
    <w:p w:rsidR="004E022F" w:rsidRPr="00DA0221" w:rsidRDefault="004E022F" w:rsidP="004E022F">
      <w:r w:rsidRPr="00DA0221">
        <w:t>Du lokker den ut av mørket</w:t>
      </w:r>
    </w:p>
    <w:p w:rsidR="004E022F" w:rsidRPr="00DA0221" w:rsidRDefault="004E022F" w:rsidP="004E022F">
      <w:r w:rsidRPr="00DA0221">
        <w:t>som den engang ble jaget inn i</w:t>
      </w:r>
    </w:p>
    <w:p w:rsidR="004E022F" w:rsidRPr="00DA0221" w:rsidRDefault="004E022F" w:rsidP="004E022F">
      <w:r w:rsidRPr="00DA0221">
        <w:t>Så skrem meg ikke tilbake nu</w:t>
      </w:r>
    </w:p>
    <w:p w:rsidR="004E022F" w:rsidRPr="00DA0221" w:rsidRDefault="004E022F" w:rsidP="004E022F">
      <w:r w:rsidRPr="00DA0221">
        <w:t xml:space="preserve"> </w:t>
      </w:r>
    </w:p>
    <w:p w:rsidR="004E022F" w:rsidRPr="00DA0221" w:rsidRDefault="004E022F" w:rsidP="004E022F">
      <w:r w:rsidRPr="00DA0221">
        <w:t>Der inne hvor jeg alltid satt fast</w:t>
      </w:r>
    </w:p>
    <w:p w:rsidR="004E022F" w:rsidRPr="00DA0221" w:rsidRDefault="004E022F" w:rsidP="004E022F">
      <w:r w:rsidRPr="00DA0221">
        <w:t>i en strømhvirvel. Selv der løsner</w:t>
      </w:r>
    </w:p>
    <w:p w:rsidR="004E022F" w:rsidRPr="00DA0221" w:rsidRDefault="004E022F" w:rsidP="004E022F">
      <w:r w:rsidRPr="00DA0221">
        <w:t>drømmene, trygge på at noen tar imot</w:t>
      </w:r>
    </w:p>
    <w:p w:rsidR="004E022F" w:rsidRPr="00DA0221" w:rsidRDefault="004E022F" w:rsidP="004E022F">
      <w:r w:rsidRPr="00DA0221">
        <w:t>Forsiktig, elskede! Du rører min barndom!</w:t>
      </w:r>
    </w:p>
    <w:p w:rsidR="004E022F" w:rsidRPr="00DA0221" w:rsidRDefault="004E022F" w:rsidP="004E022F"/>
    <w:p w:rsidR="00C55E34" w:rsidRPr="00DA0221" w:rsidRDefault="00362C7C">
      <w:r w:rsidRPr="00DA0221">
        <w:t xml:space="preserve"> </w:t>
      </w:r>
      <w:r w:rsidR="005A31DA" w:rsidRPr="00DA0221">
        <w:t xml:space="preserve">Kreativiteten og leken er naturlige innganger til nærvær for barn, og her har vi mye å lære. </w:t>
      </w:r>
      <w:r w:rsidR="004E022F" w:rsidRPr="00DA0221">
        <w:t>Barnets lekeevne</w:t>
      </w:r>
      <w:r w:rsidR="00604FE7" w:rsidRPr="00DA0221">
        <w:t xml:space="preserve"> hjelpes av barnets evne til magisk og heroisk tenkning. </w:t>
      </w:r>
      <w:r w:rsidR="004E022F" w:rsidRPr="00DA0221">
        <w:t xml:space="preserve">Alt er mulig, alle roller kan inntas og fantasien er grenseløs. </w:t>
      </w:r>
      <w:r w:rsidR="00604FE7" w:rsidRPr="00DA0221">
        <w:t>Og livsgleden og leken er sterkt beslektet</w:t>
      </w:r>
      <w:r w:rsidR="00600775" w:rsidRPr="00DA0221">
        <w:t>.</w:t>
      </w:r>
      <w:r w:rsidR="00604FE7" w:rsidRPr="00DA0221">
        <w:t xml:space="preserve"> </w:t>
      </w:r>
      <w:r w:rsidR="00600775" w:rsidRPr="00DA0221">
        <w:t>V</w:t>
      </w:r>
      <w:r w:rsidR="00604FE7" w:rsidRPr="00DA0221">
        <w:t>i kan alle</w:t>
      </w:r>
      <w:r w:rsidR="004E022F" w:rsidRPr="00DA0221">
        <w:t xml:space="preserve"> la</w:t>
      </w:r>
      <w:r w:rsidR="00604FE7" w:rsidRPr="00DA0221">
        <w:t xml:space="preserve"> </w:t>
      </w:r>
      <w:r w:rsidR="004E022F" w:rsidRPr="00DA0221">
        <w:t xml:space="preserve">oss </w:t>
      </w:r>
      <w:r w:rsidR="00604FE7" w:rsidRPr="00DA0221">
        <w:t xml:space="preserve">utfordre </w:t>
      </w:r>
      <w:r w:rsidR="004E022F" w:rsidRPr="00DA0221">
        <w:t>til å</w:t>
      </w:r>
      <w:r w:rsidR="00604FE7" w:rsidRPr="00DA0221">
        <w:t xml:space="preserve"> leke mer</w:t>
      </w:r>
      <w:r w:rsidR="004E022F" w:rsidRPr="00DA0221">
        <w:t xml:space="preserve">, og </w:t>
      </w:r>
      <w:r w:rsidR="00A206BD" w:rsidRPr="00DA0221">
        <w:t>la barna være vår inspirasjon til å la livsgleden og nytelsen få større plass i våre liv. Og la oss</w:t>
      </w:r>
      <w:r w:rsidR="004E022F" w:rsidRPr="00DA0221">
        <w:t xml:space="preserve"> </w:t>
      </w:r>
      <w:r w:rsidR="00377436" w:rsidRPr="00DA0221">
        <w:t>begrense</w:t>
      </w:r>
      <w:r w:rsidR="004E022F" w:rsidRPr="00DA0221">
        <w:t xml:space="preserve"> vår trang til å styre barns lek inn i fornuftens verden. </w:t>
      </w:r>
    </w:p>
    <w:p w:rsidR="00604FE7" w:rsidRPr="00DA0221" w:rsidRDefault="00FC3D7A">
      <w:r w:rsidRPr="00DA0221">
        <w:t>E</w:t>
      </w:r>
      <w:r w:rsidR="00604FE7" w:rsidRPr="00DA0221">
        <w:t>t</w:t>
      </w:r>
      <w:r w:rsidRPr="00DA0221">
        <w:t>ter hvert som barna vo</w:t>
      </w:r>
      <w:r w:rsidR="00604FE7" w:rsidRPr="00DA0221">
        <w:t xml:space="preserve">kser opp </w:t>
      </w:r>
      <w:r w:rsidRPr="00DA0221">
        <w:t>utvikler det seg</w:t>
      </w:r>
      <w:r w:rsidR="000D3D64" w:rsidRPr="00DA0221">
        <w:t xml:space="preserve"> et voksende gap mellom </w:t>
      </w:r>
      <w:r w:rsidRPr="00DA0221">
        <w:t>barnets</w:t>
      </w:r>
      <w:r w:rsidR="000D3D64" w:rsidRPr="00DA0221">
        <w:t xml:space="preserve"> medfødte naturlige selv, og det sosialiserte selv </w:t>
      </w:r>
      <w:r w:rsidRPr="00DA0221">
        <w:t xml:space="preserve">som </w:t>
      </w:r>
      <w:r w:rsidR="000D3D64" w:rsidRPr="00DA0221">
        <w:t>det tilegner seg i samspillet med sine foreldre, søsken</w:t>
      </w:r>
      <w:r w:rsidRPr="00DA0221">
        <w:t>, lærere</w:t>
      </w:r>
      <w:r w:rsidR="000D3D64" w:rsidRPr="00DA0221">
        <w:t xml:space="preserve"> og verden. Barnets naturlige åpne undring erstattes med normativ og kulturell </w:t>
      </w:r>
      <w:r w:rsidRPr="00DA0221">
        <w:t xml:space="preserve">pregning. Barnet lærer hvem det bør være, hva det bør føle, tenke, si og gjøre. </w:t>
      </w:r>
      <w:r w:rsidR="00377436" w:rsidRPr="00DA0221">
        <w:t>Denne normeringen er uun</w:t>
      </w:r>
      <w:r w:rsidR="00C55E34" w:rsidRPr="00DA0221">
        <w:t>n</w:t>
      </w:r>
      <w:r w:rsidR="00377436" w:rsidRPr="00DA0221">
        <w:t xml:space="preserve">gåelig og også viktig for </w:t>
      </w:r>
      <w:r w:rsidR="00600775" w:rsidRPr="00DA0221">
        <w:t>hjelpe</w:t>
      </w:r>
      <w:r w:rsidR="00377436" w:rsidRPr="00DA0221">
        <w:t xml:space="preserve"> barnet </w:t>
      </w:r>
      <w:r w:rsidR="00600775" w:rsidRPr="00DA0221">
        <w:t xml:space="preserve">til å leve i vårt </w:t>
      </w:r>
      <w:r w:rsidR="00377436" w:rsidRPr="00DA0221">
        <w:t>samfunnet</w:t>
      </w:r>
      <w:r w:rsidR="00600775" w:rsidRPr="00DA0221">
        <w:t>,</w:t>
      </w:r>
      <w:r w:rsidR="00377436" w:rsidRPr="00DA0221">
        <w:t xml:space="preserve"> men faren er at barnet blir ytrestyrt gjennom å få en overdreven tillit til </w:t>
      </w:r>
      <w:r w:rsidR="00A206BD" w:rsidRPr="00DA0221">
        <w:t>andres</w:t>
      </w:r>
      <w:r w:rsidR="00377436" w:rsidRPr="00DA0221">
        <w:t xml:space="preserve"> oppfatninger om hva som er rett og galt. Da vil lett evnen til å stole på egne ressurser </w:t>
      </w:r>
      <w:r w:rsidR="00C55E34" w:rsidRPr="00DA0221">
        <w:t>og egen selvfølelse lide, slik d</w:t>
      </w:r>
      <w:r w:rsidR="00377436" w:rsidRPr="00DA0221">
        <w:t xml:space="preserve">iktet </w:t>
      </w:r>
      <w:r w:rsidR="00C55E34" w:rsidRPr="00DA0221">
        <w:t xml:space="preserve">’Vrangen’ </w:t>
      </w:r>
      <w:r w:rsidR="00377436" w:rsidRPr="00DA0221">
        <w:t>av Guro Skottene illustrerer:</w:t>
      </w:r>
    </w:p>
    <w:p w:rsidR="00377436" w:rsidRPr="00DA0221" w:rsidRDefault="00377436" w:rsidP="00377436">
      <w:pPr>
        <w:rPr>
          <w:rFonts w:ascii="Calibri" w:eastAsia="Calibri" w:hAnsi="Calibri" w:cs="Times New Roman"/>
        </w:rPr>
      </w:pPr>
      <w:r w:rsidRPr="00DA0221">
        <w:rPr>
          <w:rFonts w:ascii="Calibri" w:eastAsia="Calibri" w:hAnsi="Calibri" w:cs="Times New Roman"/>
        </w:rPr>
        <w:lastRenderedPageBreak/>
        <w:t>Stolt viste jeg</w:t>
      </w:r>
      <w:r w:rsidRPr="00DA0221">
        <w:rPr>
          <w:rFonts w:ascii="Calibri" w:eastAsia="Calibri" w:hAnsi="Calibri" w:cs="Times New Roman"/>
        </w:rPr>
        <w:br/>
        <w:t>formingslærer Fostervold</w:t>
      </w:r>
      <w:r w:rsidRPr="00DA0221">
        <w:rPr>
          <w:rFonts w:ascii="Calibri" w:eastAsia="Calibri" w:hAnsi="Calibri" w:cs="Times New Roman"/>
        </w:rPr>
        <w:br/>
        <w:t>mitt første broderi</w:t>
      </w:r>
      <w:r w:rsidRPr="00DA0221">
        <w:rPr>
          <w:rFonts w:ascii="Calibri" w:eastAsia="Calibri" w:hAnsi="Calibri" w:cs="Times New Roman"/>
        </w:rPr>
        <w:br/>
        <w:t xml:space="preserve">Hun så på det </w:t>
      </w:r>
      <w:r w:rsidRPr="00DA0221">
        <w:rPr>
          <w:rFonts w:ascii="Calibri" w:eastAsia="Calibri" w:hAnsi="Calibri" w:cs="Times New Roman"/>
        </w:rPr>
        <w:br/>
        <w:t>snudde det</w:t>
      </w:r>
      <w:r w:rsidRPr="00DA0221">
        <w:rPr>
          <w:rFonts w:ascii="Calibri" w:eastAsia="Calibri" w:hAnsi="Calibri" w:cs="Times New Roman"/>
        </w:rPr>
        <w:br/>
        <w:t>og sa</w:t>
      </w:r>
      <w:r w:rsidRPr="00DA0221">
        <w:rPr>
          <w:rFonts w:ascii="Calibri" w:eastAsia="Calibri" w:hAnsi="Calibri" w:cs="Times New Roman"/>
        </w:rPr>
        <w:br/>
        <w:t xml:space="preserve">Og hvordan står det til </w:t>
      </w:r>
      <w:r w:rsidRPr="00DA0221">
        <w:rPr>
          <w:rFonts w:ascii="Calibri" w:eastAsia="Calibri" w:hAnsi="Calibri" w:cs="Times New Roman"/>
        </w:rPr>
        <w:br/>
        <w:t>på vrangen?</w:t>
      </w:r>
      <w:r w:rsidRPr="00DA0221">
        <w:rPr>
          <w:rFonts w:ascii="Calibri" w:eastAsia="Calibri" w:hAnsi="Calibri" w:cs="Times New Roman"/>
        </w:rPr>
        <w:br/>
        <w:t>Det var som jeg trodde</w:t>
      </w:r>
      <w:r w:rsidRPr="00DA0221">
        <w:rPr>
          <w:rFonts w:ascii="Calibri" w:eastAsia="Calibri" w:hAnsi="Calibri" w:cs="Times New Roman"/>
        </w:rPr>
        <w:br/>
        <w:t xml:space="preserve">Her er både løse tråder </w:t>
      </w:r>
      <w:r w:rsidRPr="00DA0221">
        <w:rPr>
          <w:rFonts w:ascii="Calibri" w:eastAsia="Calibri" w:hAnsi="Calibri" w:cs="Times New Roman"/>
        </w:rPr>
        <w:br/>
        <w:t>og klumper av kaos</w:t>
      </w:r>
      <w:r w:rsidRPr="00DA0221">
        <w:rPr>
          <w:rFonts w:ascii="Calibri" w:eastAsia="Calibri" w:hAnsi="Calibri" w:cs="Times New Roman"/>
        </w:rPr>
        <w:br/>
        <w:t xml:space="preserve">Jeg var ikke stor </w:t>
      </w:r>
      <w:r w:rsidRPr="00DA0221">
        <w:rPr>
          <w:rFonts w:ascii="Calibri" w:eastAsia="Calibri" w:hAnsi="Calibri" w:cs="Times New Roman"/>
        </w:rPr>
        <w:br/>
        <w:t>der jeg sto</w:t>
      </w:r>
      <w:r w:rsidRPr="00DA0221">
        <w:rPr>
          <w:rFonts w:ascii="Calibri" w:eastAsia="Calibri" w:hAnsi="Calibri" w:cs="Times New Roman"/>
        </w:rPr>
        <w:br/>
        <w:t>med livet i hendene</w:t>
      </w:r>
      <w:r w:rsidRPr="00DA0221">
        <w:rPr>
          <w:rFonts w:ascii="Calibri" w:eastAsia="Calibri" w:hAnsi="Calibri" w:cs="Times New Roman"/>
        </w:rPr>
        <w:br/>
        <w:t>men ordene brant seg fast</w:t>
      </w:r>
      <w:r w:rsidRPr="00DA0221">
        <w:rPr>
          <w:rFonts w:ascii="Calibri" w:eastAsia="Calibri" w:hAnsi="Calibri" w:cs="Times New Roman"/>
        </w:rPr>
        <w:br/>
        <w:t xml:space="preserve">Alle kan sy korssting </w:t>
      </w:r>
      <w:r w:rsidRPr="00DA0221">
        <w:rPr>
          <w:rFonts w:ascii="Calibri" w:eastAsia="Calibri" w:hAnsi="Calibri" w:cs="Times New Roman"/>
        </w:rPr>
        <w:br/>
        <w:t>men å få det fint</w:t>
      </w:r>
      <w:r w:rsidRPr="00DA0221">
        <w:rPr>
          <w:rFonts w:ascii="Calibri" w:eastAsia="Calibri" w:hAnsi="Calibri" w:cs="Times New Roman"/>
        </w:rPr>
        <w:br/>
        <w:t>på vrangen</w:t>
      </w:r>
      <w:r w:rsidRPr="00DA0221">
        <w:rPr>
          <w:rFonts w:ascii="Calibri" w:eastAsia="Calibri" w:hAnsi="Calibri" w:cs="Times New Roman"/>
        </w:rPr>
        <w:br/>
        <w:t>er en kunst</w:t>
      </w:r>
    </w:p>
    <w:p w:rsidR="00D363A5" w:rsidRPr="00DA0221" w:rsidRDefault="00D363A5" w:rsidP="00377436">
      <w:pPr>
        <w:rPr>
          <w:rFonts w:ascii="Calibri" w:eastAsia="Calibri" w:hAnsi="Calibri" w:cs="Times New Roman"/>
        </w:rPr>
      </w:pPr>
      <w:r w:rsidRPr="00DA0221">
        <w:rPr>
          <w:rFonts w:ascii="Calibri" w:eastAsia="Calibri" w:hAnsi="Calibri" w:cs="Times New Roman"/>
        </w:rPr>
        <w:t xml:space="preserve">Essensen i nærværsøvelser er å øve oss i tillit til at det er godt nok bare å være til stede, tillit til at livet bærer oss så lenge vi lever. Her kan vi lære mye av barn. De har ofte en utrolig tillit som de viser oss. Den kan vi øve oss i å gjenkjenne og speile oss i, samtidig som vi tar ansvar for ikke å bryte den ned, slik Kolbein Falkeid sier i sitt dikt </w:t>
      </w:r>
      <w:r w:rsidR="00C55E34" w:rsidRPr="00DA0221">
        <w:rPr>
          <w:rFonts w:ascii="Calibri" w:eastAsia="Calibri" w:hAnsi="Calibri" w:cs="Times New Roman"/>
        </w:rPr>
        <w:t>’</w:t>
      </w:r>
      <w:r w:rsidRPr="00DA0221">
        <w:rPr>
          <w:rFonts w:ascii="Calibri" w:eastAsia="Calibri" w:hAnsi="Calibri" w:cs="Times New Roman"/>
        </w:rPr>
        <w:t>God tur skolepike – til Unn og de andre</w:t>
      </w:r>
      <w:r w:rsidR="00C55E34" w:rsidRPr="00DA0221">
        <w:rPr>
          <w:rFonts w:ascii="Calibri" w:eastAsia="Calibri" w:hAnsi="Calibri" w:cs="Times New Roman"/>
        </w:rPr>
        <w:t>’</w:t>
      </w:r>
    </w:p>
    <w:p w:rsidR="00D363A5" w:rsidRPr="00DA0221" w:rsidRDefault="00D363A5" w:rsidP="00377436">
      <w:pPr>
        <w:rPr>
          <w:rFonts w:ascii="Calibri" w:eastAsia="Calibri" w:hAnsi="Calibri" w:cs="Times New Roman"/>
        </w:rPr>
      </w:pPr>
      <w:r w:rsidRPr="00DA0221">
        <w:rPr>
          <w:rFonts w:ascii="Calibri" w:eastAsia="Calibri" w:hAnsi="Calibri" w:cs="Times New Roman"/>
        </w:rPr>
        <w:t>God tur, skolepike.</w:t>
      </w:r>
      <w:r w:rsidRPr="00DA0221">
        <w:rPr>
          <w:rFonts w:ascii="Calibri" w:eastAsia="Calibri" w:hAnsi="Calibri" w:cs="Times New Roman"/>
        </w:rPr>
        <w:br/>
        <w:t>Med den røde ranselen som en soloppgang på ryggen</w:t>
      </w:r>
      <w:r w:rsidRPr="00DA0221">
        <w:rPr>
          <w:rFonts w:ascii="Calibri" w:eastAsia="Calibri" w:hAnsi="Calibri" w:cs="Times New Roman"/>
        </w:rPr>
        <w:br/>
        <w:t>og flettene lik gardiner trukket til siden</w:t>
      </w:r>
      <w:r w:rsidRPr="00DA0221">
        <w:rPr>
          <w:rFonts w:ascii="Calibri" w:eastAsia="Calibri" w:hAnsi="Calibri" w:cs="Times New Roman"/>
        </w:rPr>
        <w:br/>
        <w:t>for nakken din, denne hvite nonnen</w:t>
      </w:r>
      <w:r w:rsidRPr="00DA0221">
        <w:rPr>
          <w:rFonts w:ascii="Calibri" w:eastAsia="Calibri" w:hAnsi="Calibri" w:cs="Times New Roman"/>
        </w:rPr>
        <w:br/>
        <w:t>jeg alltid har lyst å si omforlatelse til,</w:t>
      </w:r>
      <w:r w:rsidRPr="00DA0221">
        <w:rPr>
          <w:rFonts w:ascii="Calibri" w:eastAsia="Calibri" w:hAnsi="Calibri" w:cs="Times New Roman"/>
        </w:rPr>
        <w:br/>
        <w:t>går du</w:t>
      </w:r>
      <w:r w:rsidRPr="00DA0221">
        <w:rPr>
          <w:rFonts w:ascii="Calibri" w:eastAsia="Calibri" w:hAnsi="Calibri" w:cs="Times New Roman"/>
        </w:rPr>
        <w:br/>
        <w:t>til dine første skoledager.</w:t>
      </w:r>
      <w:r w:rsidRPr="00DA0221">
        <w:rPr>
          <w:rFonts w:ascii="Calibri" w:eastAsia="Calibri" w:hAnsi="Calibri" w:cs="Times New Roman"/>
        </w:rPr>
        <w:br/>
        <w:t>Ansiktet ditt ryker av en forventning</w:t>
      </w:r>
      <w:r w:rsidRPr="00DA0221">
        <w:rPr>
          <w:rFonts w:ascii="Calibri" w:eastAsia="Calibri" w:hAnsi="Calibri" w:cs="Times New Roman"/>
        </w:rPr>
        <w:br/>
        <w:t>like eksplosivt fruktbar</w:t>
      </w:r>
      <w:r w:rsidRPr="00DA0221">
        <w:rPr>
          <w:rFonts w:ascii="Calibri" w:eastAsia="Calibri" w:hAnsi="Calibri" w:cs="Times New Roman"/>
        </w:rPr>
        <w:br/>
        <w:t>som en nybrøytet åker i regnskoglandene.</w:t>
      </w:r>
      <w:r w:rsidRPr="00DA0221">
        <w:rPr>
          <w:rFonts w:ascii="Calibri" w:eastAsia="Calibri" w:hAnsi="Calibri" w:cs="Times New Roman"/>
        </w:rPr>
        <w:br/>
      </w:r>
      <w:r w:rsidRPr="00DA0221">
        <w:rPr>
          <w:rFonts w:ascii="Calibri" w:eastAsia="Calibri" w:hAnsi="Calibri" w:cs="Times New Roman"/>
        </w:rPr>
        <w:br/>
        <w:t>Å såmenn,</w:t>
      </w:r>
      <w:r w:rsidRPr="00DA0221">
        <w:rPr>
          <w:rFonts w:ascii="Calibri" w:eastAsia="Calibri" w:hAnsi="Calibri" w:cs="Times New Roman"/>
        </w:rPr>
        <w:br/>
        <w:t>vær rene på hendene og barhodede</w:t>
      </w:r>
      <w:r w:rsidRPr="00DA0221">
        <w:rPr>
          <w:rFonts w:ascii="Calibri" w:eastAsia="Calibri" w:hAnsi="Calibri" w:cs="Times New Roman"/>
        </w:rPr>
        <w:br/>
        <w:t>når dere med såkorn går ut på dette jordet.</w:t>
      </w:r>
      <w:r w:rsidRPr="00DA0221">
        <w:rPr>
          <w:rFonts w:ascii="Calibri" w:eastAsia="Calibri" w:hAnsi="Calibri" w:cs="Times New Roman"/>
        </w:rPr>
        <w:br/>
        <w:t xml:space="preserve">Jeg tror ikke kunnskapene dere kaster ut </w:t>
      </w:r>
      <w:r w:rsidRPr="00DA0221">
        <w:rPr>
          <w:rFonts w:ascii="Calibri" w:eastAsia="Calibri" w:hAnsi="Calibri" w:cs="Times New Roman"/>
        </w:rPr>
        <w:br/>
        <w:t>er spilt korn, men jeg vet:</w:t>
      </w:r>
      <w:r w:rsidRPr="00DA0221">
        <w:rPr>
          <w:rFonts w:ascii="Calibri" w:eastAsia="Calibri" w:hAnsi="Calibri" w:cs="Times New Roman"/>
        </w:rPr>
        <w:br/>
        <w:t>alt som uten baktanker,</w:t>
      </w:r>
      <w:r w:rsidRPr="00DA0221">
        <w:rPr>
          <w:rFonts w:ascii="Calibri" w:eastAsia="Calibri" w:hAnsi="Calibri" w:cs="Times New Roman"/>
        </w:rPr>
        <w:br/>
        <w:t>uten skepsis, umaskert</w:t>
      </w:r>
      <w:r w:rsidRPr="00DA0221">
        <w:rPr>
          <w:rFonts w:ascii="Calibri" w:eastAsia="Calibri" w:hAnsi="Calibri" w:cs="Times New Roman"/>
        </w:rPr>
        <w:br/>
        <w:t>og uvettig vergeløst</w:t>
      </w:r>
      <w:r w:rsidRPr="00DA0221">
        <w:rPr>
          <w:rFonts w:ascii="Calibri" w:eastAsia="Calibri" w:hAnsi="Calibri" w:cs="Times New Roman"/>
        </w:rPr>
        <w:br/>
        <w:t>går ut til livet med tilliten</w:t>
      </w:r>
      <w:r w:rsidRPr="00DA0221">
        <w:rPr>
          <w:rFonts w:ascii="Calibri" w:eastAsia="Calibri" w:hAnsi="Calibri" w:cs="Times New Roman"/>
        </w:rPr>
        <w:br/>
        <w:t>som et kostbart gulleple i hendene</w:t>
      </w:r>
      <w:r w:rsidRPr="00DA0221">
        <w:rPr>
          <w:rFonts w:ascii="Calibri" w:eastAsia="Calibri" w:hAnsi="Calibri" w:cs="Times New Roman"/>
        </w:rPr>
        <w:br/>
      </w:r>
      <w:r w:rsidRPr="00DA0221">
        <w:rPr>
          <w:rFonts w:ascii="Calibri" w:eastAsia="Calibri" w:hAnsi="Calibri" w:cs="Times New Roman"/>
        </w:rPr>
        <w:lastRenderedPageBreak/>
        <w:t>er hellig.</w:t>
      </w:r>
      <w:r w:rsidRPr="00DA0221">
        <w:rPr>
          <w:rFonts w:ascii="Calibri" w:eastAsia="Calibri" w:hAnsi="Calibri" w:cs="Times New Roman"/>
        </w:rPr>
        <w:br/>
      </w:r>
      <w:r w:rsidRPr="00DA0221">
        <w:rPr>
          <w:rFonts w:ascii="Calibri" w:eastAsia="Calibri" w:hAnsi="Calibri" w:cs="Times New Roman"/>
        </w:rPr>
        <w:br/>
        <w:t>Så god tur med deg, skolepike.</w:t>
      </w:r>
    </w:p>
    <w:p w:rsidR="00D363A5" w:rsidRPr="00DA0221" w:rsidRDefault="004F294E" w:rsidP="00377436">
      <w:pPr>
        <w:rPr>
          <w:rFonts w:ascii="Calibri" w:eastAsia="Calibri" w:hAnsi="Calibri" w:cs="Times New Roman"/>
        </w:rPr>
      </w:pPr>
      <w:r w:rsidRPr="00DA0221">
        <w:rPr>
          <w:rFonts w:ascii="Calibri" w:eastAsia="Calibri" w:hAnsi="Calibri" w:cs="Times New Roman"/>
        </w:rPr>
        <w:t xml:space="preserve">Barnet vokser opp og utvikler sin egostyrke og sin personlighet </w:t>
      </w:r>
      <w:r w:rsidR="00BA399E" w:rsidRPr="00DA0221">
        <w:rPr>
          <w:rFonts w:ascii="Calibri" w:eastAsia="Calibri" w:hAnsi="Calibri" w:cs="Times New Roman"/>
        </w:rPr>
        <w:t xml:space="preserve">som gjør det mulig for </w:t>
      </w:r>
      <w:r w:rsidR="00A206BD" w:rsidRPr="00DA0221">
        <w:rPr>
          <w:rFonts w:ascii="Calibri" w:eastAsia="Calibri" w:hAnsi="Calibri" w:cs="Times New Roman"/>
        </w:rPr>
        <w:t>barn</w:t>
      </w:r>
      <w:r w:rsidR="00BA399E" w:rsidRPr="00DA0221">
        <w:rPr>
          <w:rFonts w:ascii="Calibri" w:eastAsia="Calibri" w:hAnsi="Calibri" w:cs="Times New Roman"/>
        </w:rPr>
        <w:t>et å</w:t>
      </w:r>
      <w:r w:rsidRPr="00DA0221">
        <w:rPr>
          <w:rFonts w:ascii="Calibri" w:eastAsia="Calibri" w:hAnsi="Calibri" w:cs="Times New Roman"/>
        </w:rPr>
        <w:t xml:space="preserve"> forlate foreldrene og gå ut i verden. </w:t>
      </w:r>
      <w:r w:rsidR="00BA399E" w:rsidRPr="00DA0221">
        <w:rPr>
          <w:rFonts w:ascii="Calibri" w:eastAsia="Calibri" w:hAnsi="Calibri" w:cs="Times New Roman"/>
        </w:rPr>
        <w:t>N</w:t>
      </w:r>
      <w:r w:rsidRPr="00DA0221">
        <w:rPr>
          <w:rFonts w:ascii="Calibri" w:eastAsia="Calibri" w:hAnsi="Calibri" w:cs="Times New Roman"/>
        </w:rPr>
        <w:t xml:space="preserve">år tiden kommer, </w:t>
      </w:r>
      <w:r w:rsidR="00BA399E" w:rsidRPr="00DA0221">
        <w:rPr>
          <w:rFonts w:ascii="Calibri" w:eastAsia="Calibri" w:hAnsi="Calibri" w:cs="Times New Roman"/>
        </w:rPr>
        <w:t xml:space="preserve">vil det </w:t>
      </w:r>
      <w:r w:rsidRPr="00DA0221">
        <w:rPr>
          <w:rFonts w:ascii="Calibri" w:eastAsia="Calibri" w:hAnsi="Calibri" w:cs="Times New Roman"/>
        </w:rPr>
        <w:t>erfare, slik vi alle må, at vi ikke er den vi har blitt (våre roller, våre meninger, våre eiendeler), men den vi</w:t>
      </w:r>
      <w:r w:rsidR="00A206BD" w:rsidRPr="00DA0221">
        <w:rPr>
          <w:rFonts w:ascii="Calibri" w:eastAsia="Calibri" w:hAnsi="Calibri" w:cs="Times New Roman"/>
        </w:rPr>
        <w:t xml:space="preserve"> innerst inne</w:t>
      </w:r>
      <w:r w:rsidRPr="00DA0221">
        <w:rPr>
          <w:rFonts w:ascii="Calibri" w:eastAsia="Calibri" w:hAnsi="Calibri" w:cs="Times New Roman"/>
        </w:rPr>
        <w:t xml:space="preserve"> </w:t>
      </w:r>
      <w:r w:rsidRPr="00DA0221">
        <w:rPr>
          <w:rFonts w:ascii="Calibri" w:eastAsia="Calibri" w:hAnsi="Calibri" w:cs="Times New Roman"/>
          <w:b/>
          <w:u w:val="single"/>
        </w:rPr>
        <w:t>er</w:t>
      </w:r>
      <w:r w:rsidRPr="00DA0221">
        <w:rPr>
          <w:rFonts w:ascii="Calibri" w:eastAsia="Calibri" w:hAnsi="Calibri" w:cs="Times New Roman"/>
        </w:rPr>
        <w:t xml:space="preserve">. Da vil </w:t>
      </w:r>
      <w:r w:rsidR="00A206BD" w:rsidRPr="00DA0221">
        <w:rPr>
          <w:rFonts w:ascii="Calibri" w:eastAsia="Calibri" w:hAnsi="Calibri" w:cs="Times New Roman"/>
        </w:rPr>
        <w:t>det</w:t>
      </w:r>
      <w:r w:rsidRPr="00DA0221">
        <w:rPr>
          <w:rFonts w:ascii="Calibri" w:eastAsia="Calibri" w:hAnsi="Calibri" w:cs="Times New Roman"/>
        </w:rPr>
        <w:t xml:space="preserve"> trenge å komme i kontakt med barnet i </w:t>
      </w:r>
      <w:r w:rsidR="00A206BD" w:rsidRPr="00DA0221">
        <w:rPr>
          <w:rFonts w:ascii="Calibri" w:eastAsia="Calibri" w:hAnsi="Calibri" w:cs="Times New Roman"/>
        </w:rPr>
        <w:t xml:space="preserve">seg </w:t>
      </w:r>
      <w:r w:rsidRPr="00DA0221">
        <w:rPr>
          <w:rFonts w:ascii="Calibri" w:eastAsia="Calibri" w:hAnsi="Calibri" w:cs="Times New Roman"/>
        </w:rPr>
        <w:t xml:space="preserve">igjen, slik vi alle har behov for. Komme i kontakt med det som hele tiden ligger der og venter, og som poeten RUMI så klart formulerte for 800 år siden i sitt dikt </w:t>
      </w:r>
      <w:r w:rsidR="00C55E34" w:rsidRPr="00DA0221">
        <w:rPr>
          <w:rFonts w:ascii="Calibri" w:eastAsia="Calibri" w:hAnsi="Calibri" w:cs="Times New Roman"/>
        </w:rPr>
        <w:t>’</w:t>
      </w:r>
      <w:r w:rsidRPr="00DA0221">
        <w:rPr>
          <w:rFonts w:ascii="Calibri" w:eastAsia="Calibri" w:hAnsi="Calibri" w:cs="Times New Roman"/>
        </w:rPr>
        <w:t>To former for intelligens</w:t>
      </w:r>
      <w:r w:rsidR="00C55E34" w:rsidRPr="00DA0221">
        <w:rPr>
          <w:rFonts w:ascii="Calibri" w:eastAsia="Calibri" w:hAnsi="Calibri" w:cs="Times New Roman"/>
        </w:rPr>
        <w:t>’</w:t>
      </w:r>
    </w:p>
    <w:p w:rsidR="00BA399E" w:rsidRPr="00DA0221" w:rsidRDefault="00BA399E" w:rsidP="00BA399E">
      <w:pPr>
        <w:rPr>
          <w:rFonts w:ascii="Calibri" w:eastAsia="Calibri" w:hAnsi="Calibri" w:cs="Times New Roman"/>
        </w:rPr>
      </w:pPr>
      <w:r w:rsidRPr="00DA0221">
        <w:rPr>
          <w:rFonts w:ascii="Calibri" w:eastAsia="Calibri" w:hAnsi="Calibri" w:cs="Times New Roman"/>
        </w:rPr>
        <w:t>Det er to former for intelligens: En tillært,</w:t>
      </w:r>
    </w:p>
    <w:p w:rsidR="00BA399E" w:rsidRPr="00DA0221" w:rsidRDefault="00BA399E" w:rsidP="00BA399E">
      <w:pPr>
        <w:rPr>
          <w:rFonts w:ascii="Calibri" w:eastAsia="Calibri" w:hAnsi="Calibri" w:cs="Times New Roman"/>
        </w:rPr>
      </w:pPr>
      <w:r w:rsidRPr="00DA0221">
        <w:rPr>
          <w:rFonts w:ascii="Calibri" w:eastAsia="Calibri" w:hAnsi="Calibri" w:cs="Times New Roman"/>
        </w:rPr>
        <w:t>slik barnet i skolen husker fakta og ideer</w:t>
      </w:r>
    </w:p>
    <w:p w:rsidR="00BA399E" w:rsidRPr="00DA0221" w:rsidRDefault="00BA399E" w:rsidP="00BA399E">
      <w:pPr>
        <w:rPr>
          <w:rFonts w:ascii="Calibri" w:eastAsia="Calibri" w:hAnsi="Calibri" w:cs="Times New Roman"/>
        </w:rPr>
      </w:pPr>
      <w:r w:rsidRPr="00DA0221">
        <w:rPr>
          <w:rFonts w:ascii="Calibri" w:eastAsia="Calibri" w:hAnsi="Calibri" w:cs="Times New Roman"/>
        </w:rPr>
        <w:t>fra bøker og fra det læreren sier,</w:t>
      </w:r>
    </w:p>
    <w:p w:rsidR="00BA399E" w:rsidRPr="00DA0221" w:rsidRDefault="00BA399E" w:rsidP="00BA399E">
      <w:pPr>
        <w:rPr>
          <w:rFonts w:ascii="Calibri" w:eastAsia="Calibri" w:hAnsi="Calibri" w:cs="Times New Roman"/>
        </w:rPr>
      </w:pPr>
      <w:r w:rsidRPr="00DA0221">
        <w:rPr>
          <w:rFonts w:ascii="Calibri" w:eastAsia="Calibri" w:hAnsi="Calibri" w:cs="Times New Roman"/>
        </w:rPr>
        <w:t xml:space="preserve">samler informasjon både fra de tradisjonelle fag </w:t>
      </w:r>
    </w:p>
    <w:p w:rsidR="00BA399E" w:rsidRPr="00DA0221" w:rsidRDefault="00BA399E" w:rsidP="00BA399E">
      <w:pPr>
        <w:rPr>
          <w:rFonts w:ascii="Calibri" w:eastAsia="Calibri" w:hAnsi="Calibri" w:cs="Times New Roman"/>
        </w:rPr>
      </w:pPr>
      <w:r w:rsidRPr="00DA0221">
        <w:rPr>
          <w:rFonts w:ascii="Calibri" w:eastAsia="Calibri" w:hAnsi="Calibri" w:cs="Times New Roman"/>
        </w:rPr>
        <w:t>og de nye vitenskapene.</w:t>
      </w:r>
    </w:p>
    <w:p w:rsidR="00BA399E" w:rsidRPr="00DA0221" w:rsidRDefault="00BA399E" w:rsidP="00BA399E">
      <w:pPr>
        <w:rPr>
          <w:rFonts w:ascii="Calibri" w:eastAsia="Calibri" w:hAnsi="Calibri" w:cs="Times New Roman"/>
        </w:rPr>
      </w:pPr>
    </w:p>
    <w:p w:rsidR="00BA399E" w:rsidRPr="00DA0221" w:rsidRDefault="00BA399E" w:rsidP="00BA399E">
      <w:pPr>
        <w:rPr>
          <w:rFonts w:ascii="Calibri" w:eastAsia="Calibri" w:hAnsi="Calibri" w:cs="Times New Roman"/>
        </w:rPr>
      </w:pPr>
      <w:r w:rsidRPr="00DA0221">
        <w:rPr>
          <w:rFonts w:ascii="Calibri" w:eastAsia="Calibri" w:hAnsi="Calibri" w:cs="Times New Roman"/>
        </w:rPr>
        <w:t>Med slik intelligens kommer du frem i verden.</w:t>
      </w:r>
    </w:p>
    <w:p w:rsidR="00BA399E" w:rsidRPr="00DA0221" w:rsidRDefault="00BA399E" w:rsidP="00BA399E">
      <w:pPr>
        <w:rPr>
          <w:rFonts w:ascii="Calibri" w:eastAsia="Calibri" w:hAnsi="Calibri" w:cs="Times New Roman"/>
        </w:rPr>
      </w:pPr>
      <w:r w:rsidRPr="00DA0221">
        <w:rPr>
          <w:rFonts w:ascii="Calibri" w:eastAsia="Calibri" w:hAnsi="Calibri" w:cs="Times New Roman"/>
        </w:rPr>
        <w:t>Du blir verdsatt foran eller bak andre</w:t>
      </w:r>
    </w:p>
    <w:p w:rsidR="00BA399E" w:rsidRPr="00DA0221" w:rsidRDefault="00BA399E" w:rsidP="00BA399E">
      <w:pPr>
        <w:rPr>
          <w:rFonts w:ascii="Calibri" w:eastAsia="Calibri" w:hAnsi="Calibri" w:cs="Times New Roman"/>
        </w:rPr>
      </w:pPr>
      <w:r w:rsidRPr="00DA0221">
        <w:rPr>
          <w:rFonts w:ascii="Calibri" w:eastAsia="Calibri" w:hAnsi="Calibri" w:cs="Times New Roman"/>
        </w:rPr>
        <w:t>med hensyn til din evne til å beholde kunnskap.</w:t>
      </w:r>
    </w:p>
    <w:p w:rsidR="00BA399E" w:rsidRPr="00DA0221" w:rsidRDefault="00BA399E" w:rsidP="00BA399E">
      <w:pPr>
        <w:rPr>
          <w:rFonts w:ascii="Calibri" w:eastAsia="Calibri" w:hAnsi="Calibri" w:cs="Times New Roman"/>
        </w:rPr>
      </w:pPr>
      <w:r w:rsidRPr="00DA0221">
        <w:rPr>
          <w:rFonts w:ascii="Calibri" w:eastAsia="Calibri" w:hAnsi="Calibri" w:cs="Times New Roman"/>
        </w:rPr>
        <w:t xml:space="preserve">Du vandrer med denne intelligensen </w:t>
      </w:r>
    </w:p>
    <w:p w:rsidR="00BA399E" w:rsidRPr="00DA0221" w:rsidRDefault="00BA399E" w:rsidP="00BA399E">
      <w:pPr>
        <w:rPr>
          <w:rFonts w:ascii="Calibri" w:eastAsia="Calibri" w:hAnsi="Calibri" w:cs="Times New Roman"/>
        </w:rPr>
      </w:pPr>
      <w:r w:rsidRPr="00DA0221">
        <w:rPr>
          <w:rFonts w:ascii="Calibri" w:eastAsia="Calibri" w:hAnsi="Calibri" w:cs="Times New Roman"/>
        </w:rPr>
        <w:t>inn og ut av kunnskapsområder,</w:t>
      </w:r>
    </w:p>
    <w:p w:rsidR="00BA399E" w:rsidRPr="00DA0221" w:rsidRDefault="00BA399E" w:rsidP="00BA399E">
      <w:pPr>
        <w:rPr>
          <w:rFonts w:ascii="Calibri" w:eastAsia="Calibri" w:hAnsi="Calibri" w:cs="Times New Roman"/>
        </w:rPr>
      </w:pPr>
      <w:r w:rsidRPr="00DA0221">
        <w:rPr>
          <w:rFonts w:ascii="Calibri" w:eastAsia="Calibri" w:hAnsi="Calibri" w:cs="Times New Roman"/>
        </w:rPr>
        <w:t>og får stadig flere karakterer på dine stentavler.</w:t>
      </w:r>
    </w:p>
    <w:p w:rsidR="00BA399E" w:rsidRPr="00DA0221" w:rsidRDefault="00BA399E" w:rsidP="00BA399E">
      <w:pPr>
        <w:rPr>
          <w:rFonts w:ascii="Calibri" w:eastAsia="Calibri" w:hAnsi="Calibri" w:cs="Times New Roman"/>
        </w:rPr>
      </w:pPr>
    </w:p>
    <w:p w:rsidR="00BA399E" w:rsidRPr="00DA0221" w:rsidRDefault="00BA399E" w:rsidP="00BA399E">
      <w:pPr>
        <w:rPr>
          <w:rFonts w:ascii="Calibri" w:eastAsia="Calibri" w:hAnsi="Calibri" w:cs="Times New Roman"/>
        </w:rPr>
      </w:pPr>
      <w:r w:rsidRPr="00DA0221">
        <w:rPr>
          <w:rFonts w:ascii="Calibri" w:eastAsia="Calibri" w:hAnsi="Calibri" w:cs="Times New Roman"/>
        </w:rPr>
        <w:t>Der er en annen form for stentavle, en</w:t>
      </w:r>
    </w:p>
    <w:p w:rsidR="00BA399E" w:rsidRPr="00DA0221" w:rsidRDefault="00BA399E" w:rsidP="00BA399E">
      <w:pPr>
        <w:rPr>
          <w:rFonts w:ascii="Calibri" w:eastAsia="Calibri" w:hAnsi="Calibri" w:cs="Times New Roman"/>
        </w:rPr>
      </w:pPr>
      <w:r w:rsidRPr="00DA0221">
        <w:rPr>
          <w:rFonts w:ascii="Calibri" w:eastAsia="Calibri" w:hAnsi="Calibri" w:cs="Times New Roman"/>
        </w:rPr>
        <w:t>som allerede er fulltegnet og bevart inne i deg.</w:t>
      </w:r>
    </w:p>
    <w:p w:rsidR="00BA399E" w:rsidRPr="00DA0221" w:rsidRDefault="00BA399E" w:rsidP="00BA399E">
      <w:pPr>
        <w:rPr>
          <w:rFonts w:ascii="Calibri" w:eastAsia="Calibri" w:hAnsi="Calibri" w:cs="Times New Roman"/>
        </w:rPr>
      </w:pPr>
      <w:r w:rsidRPr="00DA0221">
        <w:rPr>
          <w:rFonts w:ascii="Calibri" w:eastAsia="Calibri" w:hAnsi="Calibri" w:cs="Times New Roman"/>
        </w:rPr>
        <w:t>En kilde som renner over sine bredder. En friskhet</w:t>
      </w:r>
    </w:p>
    <w:p w:rsidR="00BA399E" w:rsidRPr="00DA0221" w:rsidRDefault="00BA399E" w:rsidP="00BA399E">
      <w:pPr>
        <w:rPr>
          <w:rFonts w:ascii="Calibri" w:eastAsia="Calibri" w:hAnsi="Calibri" w:cs="Times New Roman"/>
        </w:rPr>
      </w:pPr>
      <w:r w:rsidRPr="00DA0221">
        <w:rPr>
          <w:rFonts w:ascii="Calibri" w:eastAsia="Calibri" w:hAnsi="Calibri" w:cs="Times New Roman"/>
        </w:rPr>
        <w:t>i senter av brystet. Denne andre intelligensen</w:t>
      </w:r>
    </w:p>
    <w:p w:rsidR="00BA399E" w:rsidRPr="00DA0221" w:rsidRDefault="00BA399E" w:rsidP="00BA399E">
      <w:pPr>
        <w:rPr>
          <w:rFonts w:ascii="Calibri" w:eastAsia="Calibri" w:hAnsi="Calibri" w:cs="Times New Roman"/>
        </w:rPr>
      </w:pPr>
      <w:r w:rsidRPr="00DA0221">
        <w:rPr>
          <w:rFonts w:ascii="Calibri" w:eastAsia="Calibri" w:hAnsi="Calibri" w:cs="Times New Roman"/>
        </w:rPr>
        <w:t>stagnerer ikke og blir ikke misfarget. Den er flytende,</w:t>
      </w:r>
    </w:p>
    <w:p w:rsidR="00BA399E" w:rsidRPr="00DA0221" w:rsidRDefault="00BA399E" w:rsidP="00BA399E">
      <w:pPr>
        <w:rPr>
          <w:rFonts w:ascii="Calibri" w:eastAsia="Calibri" w:hAnsi="Calibri" w:cs="Times New Roman"/>
        </w:rPr>
      </w:pPr>
      <w:r w:rsidRPr="00DA0221">
        <w:rPr>
          <w:rFonts w:ascii="Calibri" w:eastAsia="Calibri" w:hAnsi="Calibri" w:cs="Times New Roman"/>
        </w:rPr>
        <w:t xml:space="preserve">og den beveger seg ikke fra utsiden til innsiden </w:t>
      </w:r>
    </w:p>
    <w:p w:rsidR="00BA399E" w:rsidRPr="00DA0221" w:rsidRDefault="00BA399E" w:rsidP="00BA399E">
      <w:pPr>
        <w:rPr>
          <w:rFonts w:ascii="Calibri" w:eastAsia="Calibri" w:hAnsi="Calibri" w:cs="Times New Roman"/>
        </w:rPr>
      </w:pPr>
      <w:r w:rsidRPr="00DA0221">
        <w:rPr>
          <w:rFonts w:ascii="Calibri" w:eastAsia="Calibri" w:hAnsi="Calibri" w:cs="Times New Roman"/>
        </w:rPr>
        <w:t>gjennom kanaler av rørlegger-lærdom.</w:t>
      </w:r>
    </w:p>
    <w:p w:rsidR="00BA399E" w:rsidRPr="00DA0221" w:rsidRDefault="00BA399E" w:rsidP="00BA399E">
      <w:pPr>
        <w:rPr>
          <w:rFonts w:ascii="Calibri" w:eastAsia="Calibri" w:hAnsi="Calibri" w:cs="Times New Roman"/>
        </w:rPr>
      </w:pPr>
    </w:p>
    <w:p w:rsidR="00BA399E" w:rsidRPr="00DA0221" w:rsidRDefault="00BA399E" w:rsidP="00BA399E">
      <w:pPr>
        <w:rPr>
          <w:rFonts w:ascii="Calibri" w:eastAsia="Calibri" w:hAnsi="Calibri" w:cs="Times New Roman"/>
        </w:rPr>
      </w:pPr>
      <w:r w:rsidRPr="00DA0221">
        <w:rPr>
          <w:rFonts w:ascii="Calibri" w:eastAsia="Calibri" w:hAnsi="Calibri" w:cs="Times New Roman"/>
        </w:rPr>
        <w:lastRenderedPageBreak/>
        <w:t xml:space="preserve">Denne andre kunnskapen er en kilde  </w:t>
      </w:r>
    </w:p>
    <w:p w:rsidR="00BA399E" w:rsidRPr="00DA0221" w:rsidRDefault="00BA399E" w:rsidP="00BA399E">
      <w:pPr>
        <w:rPr>
          <w:rFonts w:ascii="Calibri" w:eastAsia="Calibri" w:hAnsi="Calibri" w:cs="Times New Roman"/>
        </w:rPr>
      </w:pPr>
      <w:r w:rsidRPr="00DA0221">
        <w:rPr>
          <w:rFonts w:ascii="Calibri" w:eastAsia="Calibri" w:hAnsi="Calibri" w:cs="Times New Roman"/>
        </w:rPr>
        <w:t>inne i deg, som beveger seg utover.</w:t>
      </w:r>
    </w:p>
    <w:p w:rsidR="00BA399E" w:rsidRPr="00DA0221" w:rsidRDefault="00BA399E" w:rsidP="00BA399E">
      <w:pPr>
        <w:rPr>
          <w:rFonts w:ascii="Calibri" w:eastAsia="Calibri" w:hAnsi="Calibri" w:cs="Times New Roman"/>
        </w:rPr>
      </w:pPr>
    </w:p>
    <w:p w:rsidR="00BA399E" w:rsidRPr="00DA0221" w:rsidRDefault="00BA399E" w:rsidP="00BA399E">
      <w:pPr>
        <w:rPr>
          <w:rFonts w:ascii="Calibri" w:eastAsia="Calibri" w:hAnsi="Calibri" w:cs="Times New Roman"/>
        </w:rPr>
      </w:pPr>
      <w:r w:rsidRPr="00DA0221">
        <w:rPr>
          <w:rFonts w:ascii="Calibri" w:eastAsia="Calibri" w:hAnsi="Calibri" w:cs="Times New Roman"/>
        </w:rPr>
        <w:t>Lykke til i samværet med barna – våre læremestre i nærvær.</w:t>
      </w:r>
    </w:p>
    <w:p w:rsidR="00ED639A" w:rsidRPr="00DA0221" w:rsidRDefault="00ED639A" w:rsidP="00BA399E">
      <w:pPr>
        <w:rPr>
          <w:rFonts w:ascii="Calibri" w:eastAsia="Calibri" w:hAnsi="Calibri" w:cs="Times New Roman"/>
        </w:rPr>
      </w:pPr>
    </w:p>
    <w:p w:rsidR="00ED639A" w:rsidRPr="00DA0221" w:rsidRDefault="00ED639A" w:rsidP="00BA399E">
      <w:pPr>
        <w:rPr>
          <w:rFonts w:ascii="Calibri" w:eastAsia="Calibri" w:hAnsi="Calibri" w:cs="Times New Roman"/>
        </w:rPr>
      </w:pPr>
      <w:r w:rsidRPr="00DA0221">
        <w:rPr>
          <w:rFonts w:ascii="Calibri" w:eastAsia="Calibri" w:hAnsi="Calibri" w:cs="Times New Roman"/>
        </w:rPr>
        <w:t xml:space="preserve">NFON er allerede i gang med å planlegge neste års nordiske konferanse om Minfulness i arbeidsliv og ledelse 8-9 november 2013 med prekonferanse 7. november som i år. Jeg oppfordrer dere alle til å tenke over temaer og personer som kunne være viktige i denne konferansen og meddele dette til Anne Bolstad i NFON, </w:t>
      </w:r>
      <w:hyperlink r:id="rId6" w:history="1">
        <w:r w:rsidRPr="00DA0221">
          <w:rPr>
            <w:rStyle w:val="Hyperlink"/>
            <w:rFonts w:ascii="Calibri" w:eastAsia="Calibri" w:hAnsi="Calibri" w:cs="Times New Roman"/>
          </w:rPr>
          <w:t>anne.bolstad@start.no</w:t>
        </w:r>
      </w:hyperlink>
      <w:r w:rsidRPr="00DA0221">
        <w:rPr>
          <w:rFonts w:ascii="Calibri" w:eastAsia="Calibri" w:hAnsi="Calibri" w:cs="Times New Roman"/>
        </w:rPr>
        <w:t xml:space="preserve"> </w:t>
      </w:r>
    </w:p>
    <w:p w:rsidR="00ED639A" w:rsidRPr="00DA0221" w:rsidRDefault="00ED639A" w:rsidP="00BA399E">
      <w:pPr>
        <w:rPr>
          <w:rFonts w:ascii="Calibri" w:eastAsia="Calibri" w:hAnsi="Calibri" w:cs="Times New Roman"/>
        </w:rPr>
      </w:pPr>
      <w:r w:rsidRPr="00DA0221">
        <w:rPr>
          <w:rFonts w:ascii="Calibri" w:eastAsia="Calibri" w:hAnsi="Calibri" w:cs="Times New Roman"/>
        </w:rPr>
        <w:t>Til slutt vil jeg gjerne slutte med å ønske dere alle en flott desember og juletid og håper dere alle benytter anledningen til å øve nærvær og empati</w:t>
      </w:r>
    </w:p>
    <w:p w:rsidR="00ED639A" w:rsidRPr="00DA0221" w:rsidRDefault="00ED639A" w:rsidP="00BA399E">
      <w:pPr>
        <w:rPr>
          <w:rFonts w:ascii="Calibri" w:eastAsia="Calibri" w:hAnsi="Calibri" w:cs="Times New Roman"/>
        </w:rPr>
      </w:pPr>
      <w:r w:rsidRPr="00DA0221">
        <w:rPr>
          <w:rFonts w:ascii="Calibri" w:eastAsia="Calibri" w:hAnsi="Calibri" w:cs="Times New Roman"/>
        </w:rPr>
        <w:t>Michael de Vibe</w:t>
      </w:r>
    </w:p>
    <w:p w:rsidR="00ED639A" w:rsidRPr="00DA0221" w:rsidRDefault="00ED639A" w:rsidP="00BA399E">
      <w:pPr>
        <w:rPr>
          <w:rFonts w:ascii="Calibri" w:eastAsia="Calibri" w:hAnsi="Calibri" w:cs="Times New Roman"/>
        </w:rPr>
      </w:pPr>
      <w:r w:rsidRPr="00DA0221">
        <w:rPr>
          <w:rFonts w:ascii="Calibri" w:eastAsia="Calibri" w:hAnsi="Calibri" w:cs="Times New Roman"/>
        </w:rPr>
        <w:t>Leder i NFON.</w:t>
      </w:r>
    </w:p>
    <w:p w:rsidR="00BA399E" w:rsidRPr="00DA0221" w:rsidRDefault="00BA399E" w:rsidP="00377436">
      <w:pPr>
        <w:rPr>
          <w:rFonts w:ascii="Calibri" w:eastAsia="Calibri" w:hAnsi="Calibri" w:cs="Times New Roman"/>
        </w:rPr>
      </w:pPr>
    </w:p>
    <w:p w:rsidR="00377436" w:rsidRPr="00DA0221" w:rsidRDefault="00377436"/>
    <w:p w:rsidR="008711F0" w:rsidRPr="00DA0221" w:rsidRDefault="008711F0"/>
    <w:p w:rsidR="008711F0" w:rsidRPr="00DA0221" w:rsidRDefault="008711F0"/>
    <w:p w:rsidR="00362C7C" w:rsidRPr="00DA0221" w:rsidRDefault="00362C7C"/>
    <w:sectPr w:rsidR="00362C7C" w:rsidRPr="00DA0221" w:rsidSect="00AB23E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FE4" w:rsidRDefault="00BF6FE4" w:rsidP="00D0063C">
      <w:pPr>
        <w:spacing w:after="0" w:line="240" w:lineRule="auto"/>
      </w:pPr>
      <w:r>
        <w:separator/>
      </w:r>
    </w:p>
  </w:endnote>
  <w:endnote w:type="continuationSeparator" w:id="0">
    <w:p w:rsidR="00BF6FE4" w:rsidRDefault="00BF6FE4" w:rsidP="00D0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632040"/>
      <w:docPartObj>
        <w:docPartGallery w:val="Page Numbers (Bottom of Page)"/>
        <w:docPartUnique/>
      </w:docPartObj>
    </w:sdtPr>
    <w:sdtEndPr/>
    <w:sdtContent>
      <w:p w:rsidR="00D0063C" w:rsidRDefault="00BF6FE4">
        <w:pPr>
          <w:pStyle w:val="Footer"/>
          <w:jc w:val="right"/>
        </w:pPr>
        <w:r>
          <w:fldChar w:fldCharType="begin"/>
        </w:r>
        <w:r>
          <w:instrText xml:space="preserve"> PAGE   \* MERGEFORMAT </w:instrText>
        </w:r>
        <w:r>
          <w:fldChar w:fldCharType="separate"/>
        </w:r>
        <w:r w:rsidR="006F7C6B">
          <w:rPr>
            <w:noProof/>
          </w:rPr>
          <w:t>1</w:t>
        </w:r>
        <w:r>
          <w:rPr>
            <w:noProof/>
          </w:rPr>
          <w:fldChar w:fldCharType="end"/>
        </w:r>
      </w:p>
    </w:sdtContent>
  </w:sdt>
  <w:p w:rsidR="00D0063C" w:rsidRDefault="00D00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FE4" w:rsidRDefault="00BF6FE4" w:rsidP="00D0063C">
      <w:pPr>
        <w:spacing w:after="0" w:line="240" w:lineRule="auto"/>
      </w:pPr>
      <w:r>
        <w:separator/>
      </w:r>
    </w:p>
  </w:footnote>
  <w:footnote w:type="continuationSeparator" w:id="0">
    <w:p w:rsidR="00BF6FE4" w:rsidRDefault="00BF6FE4" w:rsidP="00D006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7103"/>
    <w:rsid w:val="000D3D64"/>
    <w:rsid w:val="000D7611"/>
    <w:rsid w:val="000F2781"/>
    <w:rsid w:val="00143AC8"/>
    <w:rsid w:val="00165E56"/>
    <w:rsid w:val="00181B23"/>
    <w:rsid w:val="00192BC9"/>
    <w:rsid w:val="0023776F"/>
    <w:rsid w:val="002A79F8"/>
    <w:rsid w:val="002B1847"/>
    <w:rsid w:val="00362C7C"/>
    <w:rsid w:val="00377436"/>
    <w:rsid w:val="003906B5"/>
    <w:rsid w:val="003A7A54"/>
    <w:rsid w:val="003D0276"/>
    <w:rsid w:val="003D7103"/>
    <w:rsid w:val="00422758"/>
    <w:rsid w:val="004E022F"/>
    <w:rsid w:val="004F1048"/>
    <w:rsid w:val="004F294E"/>
    <w:rsid w:val="00504494"/>
    <w:rsid w:val="00515A0D"/>
    <w:rsid w:val="00537920"/>
    <w:rsid w:val="00546612"/>
    <w:rsid w:val="0055088A"/>
    <w:rsid w:val="00582556"/>
    <w:rsid w:val="005A31DA"/>
    <w:rsid w:val="00600775"/>
    <w:rsid w:val="00604FE7"/>
    <w:rsid w:val="00626B84"/>
    <w:rsid w:val="006F7C6B"/>
    <w:rsid w:val="00716EFF"/>
    <w:rsid w:val="00717E47"/>
    <w:rsid w:val="007528ED"/>
    <w:rsid w:val="007C37F5"/>
    <w:rsid w:val="007D6B62"/>
    <w:rsid w:val="0084567D"/>
    <w:rsid w:val="00852A49"/>
    <w:rsid w:val="00867161"/>
    <w:rsid w:val="008711F0"/>
    <w:rsid w:val="00886E07"/>
    <w:rsid w:val="00887308"/>
    <w:rsid w:val="009476D5"/>
    <w:rsid w:val="00955875"/>
    <w:rsid w:val="00A10892"/>
    <w:rsid w:val="00A206BD"/>
    <w:rsid w:val="00A20C07"/>
    <w:rsid w:val="00A32093"/>
    <w:rsid w:val="00A65A89"/>
    <w:rsid w:val="00A65ED7"/>
    <w:rsid w:val="00A755F4"/>
    <w:rsid w:val="00A9164E"/>
    <w:rsid w:val="00A9432E"/>
    <w:rsid w:val="00AB23E3"/>
    <w:rsid w:val="00B135DB"/>
    <w:rsid w:val="00B6359C"/>
    <w:rsid w:val="00B66482"/>
    <w:rsid w:val="00B82601"/>
    <w:rsid w:val="00B97FE5"/>
    <w:rsid w:val="00BA399E"/>
    <w:rsid w:val="00BD0C58"/>
    <w:rsid w:val="00BD2DA2"/>
    <w:rsid w:val="00BF0862"/>
    <w:rsid w:val="00BF6FE4"/>
    <w:rsid w:val="00C00881"/>
    <w:rsid w:val="00C52E3C"/>
    <w:rsid w:val="00C55E34"/>
    <w:rsid w:val="00CB0C46"/>
    <w:rsid w:val="00CD2CB5"/>
    <w:rsid w:val="00D0063C"/>
    <w:rsid w:val="00D363A5"/>
    <w:rsid w:val="00DA0221"/>
    <w:rsid w:val="00DC1834"/>
    <w:rsid w:val="00DE7F26"/>
    <w:rsid w:val="00DF29A5"/>
    <w:rsid w:val="00E407B0"/>
    <w:rsid w:val="00ED53EF"/>
    <w:rsid w:val="00ED639A"/>
    <w:rsid w:val="00F203BE"/>
    <w:rsid w:val="00F54FE1"/>
    <w:rsid w:val="00F807F4"/>
    <w:rsid w:val="00F861E8"/>
    <w:rsid w:val="00FB3AC5"/>
    <w:rsid w:val="00FC3D7A"/>
    <w:rsid w:val="00FD34EC"/>
    <w:rsid w:val="00FF108A"/>
    <w:rsid w:val="00FF79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7E7D2-C8E6-4078-A578-35899ED6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11F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Emphasis">
    <w:name w:val="Emphasis"/>
    <w:basedOn w:val="DefaultParagraphFont"/>
    <w:uiPriority w:val="20"/>
    <w:qFormat/>
    <w:rsid w:val="008711F0"/>
    <w:rPr>
      <w:i/>
      <w:iCs/>
    </w:rPr>
  </w:style>
  <w:style w:type="character" w:styleId="Strong">
    <w:name w:val="Strong"/>
    <w:basedOn w:val="DefaultParagraphFont"/>
    <w:uiPriority w:val="22"/>
    <w:qFormat/>
    <w:rsid w:val="008711F0"/>
    <w:rPr>
      <w:b/>
      <w:bCs/>
    </w:rPr>
  </w:style>
  <w:style w:type="paragraph" w:styleId="Header">
    <w:name w:val="header"/>
    <w:basedOn w:val="Normal"/>
    <w:link w:val="HeaderChar"/>
    <w:uiPriority w:val="99"/>
    <w:semiHidden/>
    <w:unhideWhenUsed/>
    <w:rsid w:val="00D0063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0063C"/>
  </w:style>
  <w:style w:type="paragraph" w:styleId="Footer">
    <w:name w:val="footer"/>
    <w:basedOn w:val="Normal"/>
    <w:link w:val="FooterChar"/>
    <w:uiPriority w:val="99"/>
    <w:unhideWhenUsed/>
    <w:rsid w:val="00D006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063C"/>
  </w:style>
  <w:style w:type="character" w:styleId="Hyperlink">
    <w:name w:val="Hyperlink"/>
    <w:basedOn w:val="DefaultParagraphFont"/>
    <w:uiPriority w:val="99"/>
    <w:unhideWhenUsed/>
    <w:rsid w:val="00ED63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222902">
      <w:bodyDiv w:val="1"/>
      <w:marLeft w:val="0"/>
      <w:marRight w:val="0"/>
      <w:marTop w:val="0"/>
      <w:marBottom w:val="0"/>
      <w:divBdr>
        <w:top w:val="none" w:sz="0" w:space="0" w:color="auto"/>
        <w:left w:val="none" w:sz="0" w:space="0" w:color="auto"/>
        <w:bottom w:val="none" w:sz="0" w:space="0" w:color="auto"/>
        <w:right w:val="none" w:sz="0" w:space="0" w:color="auto"/>
      </w:divBdr>
    </w:div>
    <w:div w:id="182650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bolstad@start.n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Kunnskapssenteret</Company>
  <LinksUpToDate>false</LinksUpToDate>
  <CharactersWithSpaces>16978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dc:creator>
  <cp:lastModifiedBy>Michael de Vibe</cp:lastModifiedBy>
  <cp:revision>4</cp:revision>
  <dcterms:created xsi:type="dcterms:W3CDTF">2012-11-18T21:50:00Z</dcterms:created>
  <dcterms:modified xsi:type="dcterms:W3CDTF">2014-01-11T19:26:00Z</dcterms:modified>
</cp:coreProperties>
</file>