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B6D" w:rsidRPr="00762987" w:rsidRDefault="00783DF0">
      <w:pPr>
        <w:rPr>
          <w:b/>
        </w:rPr>
      </w:pPr>
      <w:r w:rsidRPr="00762987">
        <w:rPr>
          <w:b/>
        </w:rPr>
        <w:t>Medlemsbrev NFON – mai 2012</w:t>
      </w:r>
      <w:r>
        <w:rPr>
          <w:b/>
        </w:rPr>
        <w:t xml:space="preserve">. </w:t>
      </w:r>
      <w:bookmarkStart w:id="0" w:name="_GoBack"/>
      <w:r w:rsidR="004C23B1" w:rsidRPr="00762987">
        <w:rPr>
          <w:b/>
        </w:rPr>
        <w:t>Hjelperens oppmerksomme nærvær – en profesjonell forpliktelse</w:t>
      </w:r>
      <w:bookmarkEnd w:id="0"/>
      <w:r w:rsidR="004C23B1" w:rsidRPr="00762987">
        <w:rPr>
          <w:b/>
        </w:rPr>
        <w:t xml:space="preserve">. </w:t>
      </w:r>
    </w:p>
    <w:p w:rsidR="004C23B1" w:rsidRPr="00762987" w:rsidRDefault="004C23B1" w:rsidP="004C23B1">
      <w:r w:rsidRPr="00762987">
        <w:t xml:space="preserve">Kjære medlemmer!  </w:t>
      </w:r>
    </w:p>
    <w:p w:rsidR="004C23B1" w:rsidRPr="00762987" w:rsidRDefault="004C23B1" w:rsidP="004C23B1">
      <w:r w:rsidRPr="00762987">
        <w:t>Jeg ble gitt denne tittelen til et foredrag jeg holdt i regi av filosofisk forum ved universitetet i Bergen og det ga meg mange tanker som jeg har lyst til å dele med dere.</w:t>
      </w:r>
    </w:p>
    <w:p w:rsidR="008E62A7" w:rsidRPr="00762987" w:rsidRDefault="004C23B1" w:rsidP="004C23B1">
      <w:r w:rsidRPr="00762987">
        <w:t>Jeg forstår ON som e</w:t>
      </w:r>
      <w:r w:rsidR="007D2DA8" w:rsidRPr="00762987">
        <w:t>t vennlig nærvær overfor det som oppstår i hvert øyeblikk, i oss selv</w:t>
      </w:r>
      <w:r w:rsidR="00343C1F" w:rsidRPr="00762987">
        <w:t>, i våre relasjoner</w:t>
      </w:r>
      <w:r w:rsidR="007D2DA8" w:rsidRPr="00762987">
        <w:t xml:space="preserve"> og i våre liv. </w:t>
      </w:r>
      <w:r w:rsidRPr="00762987">
        <w:t>En grunnleggende livsholdning, e</w:t>
      </w:r>
      <w:r w:rsidR="007D2DA8" w:rsidRPr="00762987">
        <w:t xml:space="preserve">n </w:t>
      </w:r>
      <w:r w:rsidRPr="00762987">
        <w:t xml:space="preserve">daglig </w:t>
      </w:r>
      <w:r w:rsidR="007D2DA8" w:rsidRPr="00762987">
        <w:t>øvelse i å samle vår oppmerksomhet omkring det som skjer her og nå</w:t>
      </w:r>
      <w:r w:rsidRPr="00762987">
        <w:t xml:space="preserve"> uten kritikk eller dømming og uten å ønske at virkeligheten skulle være annerledes enn det den er </w:t>
      </w:r>
      <w:r w:rsidR="00762987">
        <w:t xml:space="preserve">akkurat </w:t>
      </w:r>
      <w:r w:rsidRPr="00762987">
        <w:t>nå</w:t>
      </w:r>
      <w:r w:rsidR="00343C1F" w:rsidRPr="00762987">
        <w:t xml:space="preserve">. </w:t>
      </w:r>
      <w:r w:rsidRPr="00762987">
        <w:t xml:space="preserve">Dette kan </w:t>
      </w:r>
      <w:r w:rsidR="00CC1910" w:rsidRPr="00762987">
        <w:t>øves</w:t>
      </w:r>
      <w:r w:rsidR="00343C1F" w:rsidRPr="00762987">
        <w:t xml:space="preserve"> gjennom å finne en balanse i </w:t>
      </w:r>
      <w:r w:rsidRPr="00762987">
        <w:t xml:space="preserve">mitt </w:t>
      </w:r>
      <w:r w:rsidR="00343C1F" w:rsidRPr="00762987">
        <w:t>eget liv mellom gjøren</w:t>
      </w:r>
      <w:r w:rsidRPr="00762987">
        <w:t xml:space="preserve"> (handlemodus)</w:t>
      </w:r>
      <w:r w:rsidR="00343C1F" w:rsidRPr="00762987">
        <w:t xml:space="preserve"> og væren</w:t>
      </w:r>
      <w:r w:rsidRPr="00762987">
        <w:t xml:space="preserve"> (hvilemodus)</w:t>
      </w:r>
      <w:r w:rsidR="00343C1F" w:rsidRPr="00762987">
        <w:t xml:space="preserve">, mellom </w:t>
      </w:r>
      <w:r w:rsidRPr="00762987">
        <w:t>å ha oppmerksomheten rettet innover og utover</w:t>
      </w:r>
      <w:r w:rsidR="00343C1F" w:rsidRPr="00762987">
        <w:t xml:space="preserve">, </w:t>
      </w:r>
      <w:r w:rsidR="00762987">
        <w:t xml:space="preserve">mellom distraksjon og </w:t>
      </w:r>
      <w:proofErr w:type="spellStart"/>
      <w:r w:rsidR="00762987">
        <w:t>samlethet</w:t>
      </w:r>
      <w:proofErr w:type="spellEnd"/>
      <w:r w:rsidR="00762987">
        <w:t xml:space="preserve">, </w:t>
      </w:r>
      <w:r w:rsidR="00343C1F" w:rsidRPr="00762987">
        <w:t xml:space="preserve">og mellom å være sentrert hvilende i </w:t>
      </w:r>
      <w:r w:rsidR="00CC1910" w:rsidRPr="00762987">
        <w:t>mitt</w:t>
      </w:r>
      <w:r w:rsidR="00343C1F" w:rsidRPr="00762987">
        <w:t xml:space="preserve"> vesen og </w:t>
      </w:r>
      <w:r w:rsidR="00CC1910" w:rsidRPr="00762987">
        <w:t xml:space="preserve">å </w:t>
      </w:r>
      <w:r w:rsidR="00343C1F" w:rsidRPr="00762987">
        <w:t>være fanget i sinnets irrganger</w:t>
      </w:r>
      <w:r w:rsidR="00CC1910" w:rsidRPr="00762987">
        <w:t xml:space="preserve"> slik </w:t>
      </w:r>
      <w:r w:rsidR="00762987">
        <w:t>H</w:t>
      </w:r>
      <w:r w:rsidR="00343C1F" w:rsidRPr="00762987">
        <w:t>åvamål</w:t>
      </w:r>
      <w:r w:rsidR="00CC1910" w:rsidRPr="00762987">
        <w:t xml:space="preserve"> så konsist</w:t>
      </w:r>
      <w:r w:rsidR="00343C1F" w:rsidRPr="00762987">
        <w:t xml:space="preserve"> beskriver: Uklok mann</w:t>
      </w:r>
      <w:r w:rsidR="00CC1910" w:rsidRPr="00762987">
        <w:t xml:space="preserve"> ligger alltid våken og tenker på mange ting; da er han trøtt når dagen kommer; alt er i ulage som før.</w:t>
      </w:r>
    </w:p>
    <w:p w:rsidR="008E62A7" w:rsidRPr="00762987" w:rsidRDefault="00CC1910" w:rsidP="00CC1910">
      <w:r w:rsidRPr="00762987">
        <w:t>Hvorfor skulle det være en profesjonell forpliktelse for oss hjelpere å øve på dette nærværet?</w:t>
      </w:r>
    </w:p>
    <w:p w:rsidR="008E62A7" w:rsidRPr="00762987" w:rsidRDefault="00CC1910" w:rsidP="00CC1910">
      <w:r w:rsidRPr="00762987">
        <w:t>Den første begrunnelsen er for å ta vare på vår e</w:t>
      </w:r>
      <w:r w:rsidR="008739CC" w:rsidRPr="00762987">
        <w:t>gen helse</w:t>
      </w:r>
      <w:r w:rsidRPr="00762987">
        <w:t xml:space="preserve">. Det er et </w:t>
      </w:r>
      <w:r w:rsidR="008E62A7" w:rsidRPr="00762987">
        <w:t>økende press</w:t>
      </w:r>
      <w:r w:rsidRPr="00762987">
        <w:t xml:space="preserve"> i</w:t>
      </w:r>
      <w:r w:rsidR="008D0593" w:rsidRPr="00762987">
        <w:t xml:space="preserve"> </w:t>
      </w:r>
      <w:r w:rsidRPr="00762987">
        <w:t>helsetjenesten. Stadig nye</w:t>
      </w:r>
      <w:r w:rsidR="008D0593" w:rsidRPr="00762987">
        <w:t xml:space="preserve"> rammefaktorer</w:t>
      </w:r>
      <w:r w:rsidRPr="00762987">
        <w:t xml:space="preserve"> som vi må forholde oss til, </w:t>
      </w:r>
      <w:r w:rsidR="008D0593" w:rsidRPr="00762987">
        <w:t xml:space="preserve">økende forventninger til </w:t>
      </w:r>
      <w:r w:rsidRPr="00762987">
        <w:t>hva tjenestene skal kunne gjøre</w:t>
      </w:r>
      <w:r w:rsidR="00086FF7" w:rsidRPr="00762987">
        <w:t xml:space="preserve"> og </w:t>
      </w:r>
      <w:r w:rsidRPr="00762987">
        <w:t>øk</w:t>
      </w:r>
      <w:r w:rsidR="008D0593" w:rsidRPr="00762987">
        <w:t>t</w:t>
      </w:r>
      <w:r w:rsidR="00086FF7" w:rsidRPr="00762987">
        <w:t>e</w:t>
      </w:r>
      <w:r w:rsidR="008D0593" w:rsidRPr="00762987">
        <w:t xml:space="preserve"> </w:t>
      </w:r>
      <w:r w:rsidRPr="00762987">
        <w:t xml:space="preserve">krav om </w:t>
      </w:r>
      <w:r w:rsidR="008D0593" w:rsidRPr="00762987">
        <w:t>tilgjengelighet</w:t>
      </w:r>
      <w:r w:rsidR="00086FF7" w:rsidRPr="00762987">
        <w:t>,</w:t>
      </w:r>
      <w:r w:rsidRPr="00762987">
        <w:t xml:space="preserve"> tempo</w:t>
      </w:r>
      <w:r w:rsidR="00086FF7" w:rsidRPr="00762987">
        <w:t xml:space="preserve"> og kvalitet. I tillegg er det belastende å måtte forholde seg til andres lidelse. Disse faktorene viser seg å gi stor</w:t>
      </w:r>
      <w:r w:rsidR="008D0593" w:rsidRPr="00762987">
        <w:t xml:space="preserve"> risiko for utbrenthet</w:t>
      </w:r>
      <w:r w:rsidR="00086FF7" w:rsidRPr="00762987">
        <w:t>.</w:t>
      </w:r>
      <w:r w:rsidR="008D0593" w:rsidRPr="00762987">
        <w:t xml:space="preserve"> </w:t>
      </w:r>
      <w:r w:rsidR="00086FF7" w:rsidRPr="00762987">
        <w:t>S</w:t>
      </w:r>
      <w:r w:rsidR="008D0593" w:rsidRPr="00762987">
        <w:t xml:space="preserve">tudier fra USA viser at inntil 60% av praktiserende leger har symptomer på utbrenthet i form av følelsesmessig </w:t>
      </w:r>
      <w:proofErr w:type="spellStart"/>
      <w:r w:rsidR="008D0593" w:rsidRPr="00762987">
        <w:t>utmattethet</w:t>
      </w:r>
      <w:proofErr w:type="spellEnd"/>
      <w:r w:rsidR="008D0593" w:rsidRPr="00762987">
        <w:t xml:space="preserve">, i </w:t>
      </w:r>
      <w:r w:rsidR="00086FF7" w:rsidRPr="00762987">
        <w:t>form av</w:t>
      </w:r>
      <w:r w:rsidR="008D0593" w:rsidRPr="00762987">
        <w:t xml:space="preserve"> å behandle pasienter som objekte</w:t>
      </w:r>
      <w:r w:rsidR="007D2DA8" w:rsidRPr="00762987">
        <w:t xml:space="preserve">r, og i </w:t>
      </w:r>
      <w:r w:rsidR="00086FF7" w:rsidRPr="00762987">
        <w:t xml:space="preserve">form av </w:t>
      </w:r>
      <w:r w:rsidR="007D2DA8" w:rsidRPr="00762987">
        <w:t>lav mestringsfølelse</w:t>
      </w:r>
      <w:r w:rsidR="00086FF7" w:rsidRPr="00762987">
        <w:t xml:space="preserve"> (1).</w:t>
      </w:r>
      <w:r w:rsidR="008D0593" w:rsidRPr="00762987">
        <w:t xml:space="preserve"> </w:t>
      </w:r>
      <w:r w:rsidR="00762987">
        <w:t>N</w:t>
      </w:r>
      <w:r w:rsidR="00086FF7" w:rsidRPr="00762987">
        <w:t>oe av denne belastningen viser seg allerede under utdanningene. I</w:t>
      </w:r>
      <w:r w:rsidR="008D0593" w:rsidRPr="00762987">
        <w:t xml:space="preserve"> vår </w:t>
      </w:r>
      <w:r w:rsidR="00086FF7" w:rsidRPr="00762987">
        <w:t xml:space="preserve">pågående </w:t>
      </w:r>
      <w:r w:rsidR="008D0593" w:rsidRPr="00762987">
        <w:t>studie med medisin og psykologistudenter viser 1/3 betydelig mentalt stress</w:t>
      </w:r>
      <w:r w:rsidR="00086FF7" w:rsidRPr="00762987">
        <w:t xml:space="preserve"> (under publisering</w:t>
      </w:r>
      <w:r w:rsidR="007D2DA8" w:rsidRPr="00762987">
        <w:t>)</w:t>
      </w:r>
      <w:r w:rsidR="00086FF7" w:rsidRPr="00762987">
        <w:t>. Dersom vi ikke tar vare på egen helse, vil vi ikke kunne være til nytte for andre, og vi vil heller ikke orke å fortsette i hjelperollen.</w:t>
      </w:r>
    </w:p>
    <w:p w:rsidR="008739CC" w:rsidRPr="00762987" w:rsidRDefault="002D0D07" w:rsidP="00086FF7">
      <w:r w:rsidRPr="00762987">
        <w:t>Den neste begrunnelsen for å øve oss i nærvær er at dette har dokumentert h</w:t>
      </w:r>
      <w:r w:rsidR="008739CC" w:rsidRPr="00762987">
        <w:t>elsefremmende</w:t>
      </w:r>
      <w:r w:rsidRPr="00762987">
        <w:t xml:space="preserve"> effekt</w:t>
      </w:r>
      <w:r w:rsidR="008739CC" w:rsidRPr="00762987">
        <w:t xml:space="preserve">. En oppsummering av </w:t>
      </w:r>
      <w:r w:rsidRPr="00762987">
        <w:t xml:space="preserve">11 studier </w:t>
      </w:r>
      <w:r w:rsidR="008739CC" w:rsidRPr="00762987">
        <w:t xml:space="preserve">med trening i ON </w:t>
      </w:r>
      <w:r w:rsidRPr="00762987">
        <w:t>for</w:t>
      </w:r>
      <w:r w:rsidR="008739CC" w:rsidRPr="00762987">
        <w:t xml:space="preserve"> helsepersonell som kom i fjor</w:t>
      </w:r>
      <w:r w:rsidRPr="00762987">
        <w:t xml:space="preserve"> (1), </w:t>
      </w:r>
      <w:r w:rsidR="008665BA" w:rsidRPr="00762987">
        <w:t>viser tydelig effekt på utbrenthet, stress</w:t>
      </w:r>
      <w:r w:rsidRPr="00762987">
        <w:t xml:space="preserve">, </w:t>
      </w:r>
      <w:r w:rsidR="008665BA" w:rsidRPr="00762987">
        <w:t>angst og depresjon, i tillegg til økt velvære, selvomsorg og livskvalitet.</w:t>
      </w:r>
      <w:r w:rsidR="00907EE9" w:rsidRPr="00762987">
        <w:t xml:space="preserve"> De</w:t>
      </w:r>
      <w:r w:rsidRPr="00762987">
        <w:t>nne praksis</w:t>
      </w:r>
      <w:r w:rsidR="00907EE9" w:rsidRPr="00762987">
        <w:t xml:space="preserve"> kan </w:t>
      </w:r>
      <w:r w:rsidRPr="00762987">
        <w:t xml:space="preserve">derfor være med å </w:t>
      </w:r>
      <w:r w:rsidR="00907EE9" w:rsidRPr="00762987">
        <w:t xml:space="preserve">hindre den avskalling fra det </w:t>
      </w:r>
      <w:r w:rsidRPr="00762987">
        <w:t>hjelperyrker, i sær hos allmennleger og sykepleiere</w:t>
      </w:r>
      <w:r w:rsidR="00907EE9" w:rsidRPr="00762987">
        <w:t xml:space="preserve"> som man ser etter 10-15 års praksis. En australsk kvalitativ studie av 150 </w:t>
      </w:r>
      <w:r w:rsidRPr="00762987">
        <w:t xml:space="preserve">erfarne </w:t>
      </w:r>
      <w:r w:rsidR="00907EE9" w:rsidRPr="00762987">
        <w:t>allmennleger, viste at de som trivdes best i jobben hadde en mest</w:t>
      </w:r>
      <w:r w:rsidRPr="00762987">
        <w:t>ringsstrategi preget av balanse;</w:t>
      </w:r>
      <w:r w:rsidR="00907EE9" w:rsidRPr="00762987">
        <w:t xml:space="preserve"> balanse mellom jobb og fritid, mellom egne og andres behov og mellom lek og alvor</w:t>
      </w:r>
      <w:r w:rsidRPr="00762987">
        <w:t xml:space="preserve"> (2)</w:t>
      </w:r>
      <w:r w:rsidR="00907EE9" w:rsidRPr="00762987">
        <w:t xml:space="preserve">. </w:t>
      </w:r>
    </w:p>
    <w:p w:rsidR="00943D92" w:rsidRPr="00762987" w:rsidRDefault="002D0D07" w:rsidP="00086FF7">
      <w:r w:rsidRPr="00762987">
        <w:t>Den tredje begrunnelsen er at trening i nærvær f</w:t>
      </w:r>
      <w:r w:rsidR="00943D92" w:rsidRPr="00762987">
        <w:t xml:space="preserve">remmer </w:t>
      </w:r>
      <w:r w:rsidR="00907EE9" w:rsidRPr="00762987">
        <w:t>personlig utvikling hos helsearb</w:t>
      </w:r>
      <w:r w:rsidR="00943D92" w:rsidRPr="00762987">
        <w:t>eideren. I følge den samme studien</w:t>
      </w:r>
      <w:r w:rsidRPr="00762987">
        <w:t xml:space="preserve"> (1)</w:t>
      </w:r>
      <w:r w:rsidR="00943D92" w:rsidRPr="00762987">
        <w:t xml:space="preserve"> fremmes empati, forstått som evnen til å ta pasientens perspektiv og evnen til medfølelse, egenskaper som er sentrale for enhver hjelper.</w:t>
      </w:r>
      <w:r w:rsidR="00907EE9" w:rsidRPr="00762987">
        <w:t xml:space="preserve"> I tillegg øver man i ON på å utvikle en ikkedømmende</w:t>
      </w:r>
      <w:r w:rsidRPr="00762987">
        <w:t>,</w:t>
      </w:r>
      <w:r w:rsidR="00907EE9" w:rsidRPr="00762987">
        <w:t xml:space="preserve"> aksepterende holdning overfor seg selv og livet, </w:t>
      </w:r>
      <w:r w:rsidRPr="00762987">
        <w:t xml:space="preserve">noe </w:t>
      </w:r>
      <w:r w:rsidR="00907EE9" w:rsidRPr="00762987">
        <w:t>som igjen fremmer tålmodighet, toleranse og tillit.</w:t>
      </w:r>
      <w:r w:rsidRPr="00762987">
        <w:t xml:space="preserve"> Det er vist at terapeuter som er svært selvkritiske, har mindre toleranse for sine pasienter (3).</w:t>
      </w:r>
    </w:p>
    <w:p w:rsidR="00D65675" w:rsidRPr="00762987" w:rsidRDefault="002D0D07" w:rsidP="00F574FE">
      <w:r w:rsidRPr="00762987">
        <w:t>Den fjerde begrunnelsen</w:t>
      </w:r>
      <w:r w:rsidR="00F574FE" w:rsidRPr="00762987">
        <w:t xml:space="preserve"> er at vårt nærvær er a</w:t>
      </w:r>
      <w:r w:rsidR="008665BA" w:rsidRPr="00762987">
        <w:t>vgjørende for relasjonen til pasienten og kvaliteten på møtet</w:t>
      </w:r>
      <w:r w:rsidR="00F574FE" w:rsidRPr="00762987">
        <w:t xml:space="preserve"> med den vi skal hjelpe</w:t>
      </w:r>
      <w:r w:rsidR="008665BA" w:rsidRPr="00762987">
        <w:t xml:space="preserve">. Å bli møtt av en </w:t>
      </w:r>
      <w:r w:rsidR="00F574FE" w:rsidRPr="00762987">
        <w:t>helsearbeider</w:t>
      </w:r>
      <w:r w:rsidR="008665BA" w:rsidRPr="00762987">
        <w:t xml:space="preserve"> som ser deg, møter deg</w:t>
      </w:r>
      <w:r w:rsidR="00CE67AC" w:rsidRPr="00762987">
        <w:t>,</w:t>
      </w:r>
      <w:r w:rsidR="008665BA" w:rsidRPr="00762987">
        <w:t xml:space="preserve"> lytter til deg og forstår deg, er egenskaper pasienten setter svært høyt. I følge barnepsykiateren Daniel </w:t>
      </w:r>
      <w:proofErr w:type="spellStart"/>
      <w:r w:rsidR="008665BA" w:rsidRPr="00762987">
        <w:t>Stern</w:t>
      </w:r>
      <w:proofErr w:type="spellEnd"/>
      <w:r w:rsidR="008665BA" w:rsidRPr="00762987">
        <w:t xml:space="preserve"> </w:t>
      </w:r>
      <w:r w:rsidR="00943D92" w:rsidRPr="00762987">
        <w:t>er kvaliteten på relasjonen helt avhengig av at det skjer en deling av et felles nærvær</w:t>
      </w:r>
      <w:r w:rsidR="00F574FE" w:rsidRPr="00762987">
        <w:t xml:space="preserve"> (4)</w:t>
      </w:r>
      <w:r w:rsidR="00943D92" w:rsidRPr="00762987">
        <w:t xml:space="preserve">. Slike øyeblikk </w:t>
      </w:r>
      <w:r w:rsidR="00943D92" w:rsidRPr="00762987">
        <w:lastRenderedPageBreak/>
        <w:t xml:space="preserve">har vi alle opplevd, der vi deler et felles rom med den andre </w:t>
      </w:r>
      <w:r w:rsidR="00F574FE" w:rsidRPr="00762987">
        <w:t>-</w:t>
      </w:r>
      <w:r w:rsidR="00943D92" w:rsidRPr="00762987">
        <w:t xml:space="preserve"> bortenfor ordene og innholdet i samtalen. I følge ham er det her de største mulighetene for endring oppstår.</w:t>
      </w:r>
      <w:r w:rsidR="00D65675" w:rsidRPr="00762987">
        <w:t xml:space="preserve"> </w:t>
      </w:r>
    </w:p>
    <w:p w:rsidR="00907EE9" w:rsidRPr="00762987" w:rsidRDefault="006E56A4" w:rsidP="00F574FE">
      <w:r w:rsidRPr="00762987">
        <w:t xml:space="preserve">Har </w:t>
      </w:r>
      <w:r w:rsidR="00F574FE" w:rsidRPr="00762987">
        <w:t xml:space="preserve">så </w:t>
      </w:r>
      <w:r w:rsidRPr="00762987">
        <w:t>egen tilstedeværelse noen betydning for behandlingen</w:t>
      </w:r>
      <w:r w:rsidR="00F574FE" w:rsidRPr="00762987">
        <w:t>?</w:t>
      </w:r>
    </w:p>
    <w:p w:rsidR="006E56A4" w:rsidRPr="00762987" w:rsidRDefault="00F574FE" w:rsidP="00F574FE">
      <w:r w:rsidRPr="00762987">
        <w:t>Noen studier har klart vist dette. Singh og medarbeidere (5)</w:t>
      </w:r>
      <w:r w:rsidR="006E56A4" w:rsidRPr="00762987">
        <w:t xml:space="preserve"> viste at opplæring av miljøarbeidere i boliger for psykisk utvikling</w:t>
      </w:r>
      <w:r w:rsidRPr="00762987">
        <w:t>shemmede hadde en positiv effekt på beboernes a</w:t>
      </w:r>
      <w:r w:rsidR="006E56A4" w:rsidRPr="00762987">
        <w:t xml:space="preserve">tferd, på </w:t>
      </w:r>
      <w:r w:rsidRPr="00762987">
        <w:t xml:space="preserve">i hvilken grad de </w:t>
      </w:r>
      <w:r w:rsidR="006E56A4" w:rsidRPr="00762987">
        <w:t>oppnå</w:t>
      </w:r>
      <w:r w:rsidRPr="00762987">
        <w:t>dde sine</w:t>
      </w:r>
      <w:r w:rsidR="006E56A4" w:rsidRPr="00762987">
        <w:t xml:space="preserve"> læringsmål og hvor fornøyde de pårørende var med pleien</w:t>
      </w:r>
      <w:r w:rsidRPr="00762987">
        <w:t xml:space="preserve"> som beboerne fikk</w:t>
      </w:r>
      <w:r w:rsidR="006E56A4" w:rsidRPr="00762987">
        <w:t>.</w:t>
      </w:r>
      <w:r w:rsidRPr="00762987">
        <w:t xml:space="preserve"> Videre viste </w:t>
      </w:r>
      <w:proofErr w:type="spellStart"/>
      <w:r w:rsidR="006E56A4" w:rsidRPr="00762987">
        <w:t>Grepmair</w:t>
      </w:r>
      <w:proofErr w:type="spellEnd"/>
      <w:r w:rsidRPr="00762987">
        <w:t xml:space="preserve"> og kollegaer (6)</w:t>
      </w:r>
      <w:r w:rsidR="006E56A4" w:rsidRPr="00762987">
        <w:t xml:space="preserve"> at terapeuter som øvet nærvær en time </w:t>
      </w:r>
      <w:r w:rsidRPr="00762987">
        <w:t xml:space="preserve">i starten </w:t>
      </w:r>
      <w:proofErr w:type="gramStart"/>
      <w:r w:rsidRPr="00762987">
        <w:t xml:space="preserve">av </w:t>
      </w:r>
      <w:r w:rsidR="006E56A4" w:rsidRPr="00762987">
        <w:t xml:space="preserve"> terapidagen</w:t>
      </w:r>
      <w:proofErr w:type="gramEnd"/>
      <w:r w:rsidR="006E56A4" w:rsidRPr="00762987">
        <w:t xml:space="preserve"> hadde pas</w:t>
      </w:r>
      <w:r w:rsidRPr="00762987">
        <w:t>ienter</w:t>
      </w:r>
      <w:r w:rsidR="006E56A4" w:rsidRPr="00762987">
        <w:t xml:space="preserve"> som var mer fornøyde med terapien og </w:t>
      </w:r>
      <w:r w:rsidRPr="00762987">
        <w:t>som kom</w:t>
      </w:r>
      <w:r w:rsidR="006E56A4" w:rsidRPr="00762987">
        <w:t xml:space="preserve"> seg raskere enn kontrollpasientene.</w:t>
      </w:r>
      <w:r w:rsidRPr="00762987">
        <w:t xml:space="preserve"> I den nevnte oversikten til </w:t>
      </w:r>
      <w:proofErr w:type="spellStart"/>
      <w:r w:rsidRPr="00762987">
        <w:t>Escuriex</w:t>
      </w:r>
      <w:proofErr w:type="spellEnd"/>
      <w:r w:rsidRPr="00762987">
        <w:t xml:space="preserve"> (1)</w:t>
      </w:r>
      <w:r w:rsidR="006E56A4" w:rsidRPr="00762987">
        <w:t xml:space="preserve"> oppsummerer </w:t>
      </w:r>
      <w:r w:rsidRPr="00762987">
        <w:t>de ni</w:t>
      </w:r>
      <w:r w:rsidR="006E56A4" w:rsidRPr="00762987">
        <w:t xml:space="preserve"> studier</w:t>
      </w:r>
      <w:r w:rsidR="00324AC6" w:rsidRPr="00762987">
        <w:t xml:space="preserve"> som har sett på sammenhengen mellom </w:t>
      </w:r>
      <w:r w:rsidR="004A4940" w:rsidRPr="00762987">
        <w:t>psyko</w:t>
      </w:r>
      <w:r w:rsidR="00324AC6" w:rsidRPr="00762987">
        <w:t>terapeute</w:t>
      </w:r>
      <w:r w:rsidR="004A4940" w:rsidRPr="00762987">
        <w:t>r</w:t>
      </w:r>
      <w:r w:rsidR="00324AC6" w:rsidRPr="00762987">
        <w:t>s trening i nærvær, målt evne til nærvær</w:t>
      </w:r>
      <w:r w:rsidR="0003268A">
        <w:t>,</w:t>
      </w:r>
      <w:r w:rsidR="00324AC6" w:rsidRPr="00762987">
        <w:t xml:space="preserve"> og utbytte av </w:t>
      </w:r>
      <w:r w:rsidR="004A4940" w:rsidRPr="00762987">
        <w:t>psyko</w:t>
      </w:r>
      <w:r w:rsidR="00324AC6" w:rsidRPr="00762987">
        <w:t xml:space="preserve">terapien </w:t>
      </w:r>
      <w:r w:rsidRPr="00762987">
        <w:t>for pasientene</w:t>
      </w:r>
      <w:r w:rsidR="0003268A">
        <w:t>. D</w:t>
      </w:r>
      <w:r w:rsidRPr="00762987">
        <w:t xml:space="preserve">e </w:t>
      </w:r>
      <w:r w:rsidR="00324AC6" w:rsidRPr="00762987">
        <w:t xml:space="preserve">finner motstridende resultater. </w:t>
      </w:r>
      <w:r w:rsidR="0003268A">
        <w:t>Begrensninger i sammenlikningen kommer fordi s</w:t>
      </w:r>
      <w:r w:rsidR="00324AC6" w:rsidRPr="00762987">
        <w:t>tudie</w:t>
      </w:r>
      <w:r w:rsidR="0003268A">
        <w:t xml:space="preserve">ne har forskjellig </w:t>
      </w:r>
      <w:r w:rsidR="00324AC6" w:rsidRPr="00762987">
        <w:t xml:space="preserve">design, det er brukt forskjellige måter å måle nærvær </w:t>
      </w:r>
      <w:r w:rsidRPr="00762987">
        <w:t>på</w:t>
      </w:r>
      <w:r w:rsidR="0003268A">
        <w:t>,</w:t>
      </w:r>
      <w:r w:rsidRPr="00762987">
        <w:t xml:space="preserve"> </w:t>
      </w:r>
      <w:r w:rsidR="00324AC6" w:rsidRPr="00762987">
        <w:t>og det er forskjellige terapiformer (</w:t>
      </w:r>
      <w:proofErr w:type="spellStart"/>
      <w:r w:rsidR="00324AC6" w:rsidRPr="00762987">
        <w:t>manualiserte</w:t>
      </w:r>
      <w:proofErr w:type="spellEnd"/>
      <w:r w:rsidR="00324AC6" w:rsidRPr="00762987">
        <w:t xml:space="preserve"> og åpne)</w:t>
      </w:r>
      <w:r w:rsidR="004A4940" w:rsidRPr="00762987">
        <w:t xml:space="preserve">. </w:t>
      </w:r>
      <w:r w:rsidR="002C5F14" w:rsidRPr="00762987">
        <w:t>Så p</w:t>
      </w:r>
      <w:r w:rsidR="004A4940" w:rsidRPr="00762987">
        <w:t xml:space="preserve">er i dag kan vi ikke konkludere med at om terapeuten øver nærvær vil pasienten få det bedre, men det vi kan si er at helsearbeideren vil få det bedre, og dette vet vi er forbundet med mindre </w:t>
      </w:r>
      <w:proofErr w:type="spellStart"/>
      <w:r w:rsidR="004A4940" w:rsidRPr="00762987">
        <w:t>feilbehandling</w:t>
      </w:r>
      <w:proofErr w:type="spellEnd"/>
      <w:r w:rsidR="004A4940" w:rsidRPr="00762987">
        <w:t xml:space="preserve">, økt </w:t>
      </w:r>
      <w:proofErr w:type="spellStart"/>
      <w:r w:rsidR="004A4940" w:rsidRPr="00762987">
        <w:t>pasientsentering</w:t>
      </w:r>
      <w:proofErr w:type="spellEnd"/>
      <w:r w:rsidR="004A4940" w:rsidRPr="00762987">
        <w:t xml:space="preserve"> i behandlingen og økt evne hos pasienten til å delta aktivt i sin egen behandling</w:t>
      </w:r>
      <w:r w:rsidR="002C5F14" w:rsidRPr="00762987">
        <w:t xml:space="preserve"> (7</w:t>
      </w:r>
      <w:r w:rsidR="00BF776E">
        <w:t>-9</w:t>
      </w:r>
      <w:r w:rsidR="002C5F14" w:rsidRPr="00762987">
        <w:t>)</w:t>
      </w:r>
      <w:r w:rsidR="004A4940" w:rsidRPr="00762987">
        <w:t>.</w:t>
      </w:r>
    </w:p>
    <w:p w:rsidR="0003268A" w:rsidRPr="00D10C1A" w:rsidRDefault="002C5F14" w:rsidP="0003268A">
      <w:r w:rsidRPr="00762987">
        <w:t>Det er derfor all grunn til å etablere en daglig praksis for å fremme vårt nærvær i møte med andre for å oppnå det Bjørg Johansen så flott sier i sitt dikt Fordi</w:t>
      </w:r>
      <w:r w:rsidR="0003268A">
        <w:t>:</w:t>
      </w:r>
    </w:p>
    <w:p w:rsidR="004A4940" w:rsidRPr="00762987" w:rsidRDefault="0003268A" w:rsidP="0003268A">
      <w:r w:rsidRPr="00D10C1A">
        <w:rPr>
          <w:rFonts w:ascii="Arial" w:hAnsi="Arial" w:cs="Arial"/>
        </w:rPr>
        <w:t> </w:t>
      </w:r>
      <w:r w:rsidRPr="00D10C1A">
        <w:rPr>
          <w:rFonts w:ascii="Arial" w:hAnsi="Arial" w:cs="Arial"/>
        </w:rPr>
        <w:br/>
        <w:t xml:space="preserve">Fordi </w:t>
      </w:r>
      <w:r w:rsidRPr="00D10C1A">
        <w:rPr>
          <w:rFonts w:ascii="Arial" w:hAnsi="Arial" w:cs="Arial"/>
        </w:rPr>
        <w:br/>
        <w:t xml:space="preserve">du møtte meg </w:t>
      </w:r>
      <w:r w:rsidRPr="00D10C1A">
        <w:rPr>
          <w:rFonts w:ascii="Arial" w:hAnsi="Arial" w:cs="Arial"/>
        </w:rPr>
        <w:br/>
        <w:t xml:space="preserve">kunne tankene tenke </w:t>
      </w:r>
      <w:r w:rsidRPr="00D10C1A">
        <w:rPr>
          <w:rFonts w:ascii="Arial" w:hAnsi="Arial" w:cs="Arial"/>
        </w:rPr>
        <w:br/>
        <w:t>det hjertet visste</w:t>
      </w:r>
      <w:r w:rsidRPr="00D10C1A">
        <w:rPr>
          <w:rFonts w:ascii="Arial" w:hAnsi="Arial" w:cs="Arial"/>
        </w:rPr>
        <w:br/>
      </w:r>
      <w:r w:rsidRPr="00D10C1A">
        <w:rPr>
          <w:rFonts w:ascii="Arial" w:hAnsi="Arial" w:cs="Arial"/>
        </w:rPr>
        <w:br/>
        <w:t xml:space="preserve">fordi </w:t>
      </w:r>
      <w:r w:rsidRPr="00D10C1A">
        <w:rPr>
          <w:rFonts w:ascii="Arial" w:hAnsi="Arial" w:cs="Arial"/>
        </w:rPr>
        <w:br/>
        <w:t xml:space="preserve">du favnet meg </w:t>
      </w:r>
      <w:r w:rsidRPr="00D10C1A">
        <w:rPr>
          <w:rFonts w:ascii="Arial" w:hAnsi="Arial" w:cs="Arial"/>
        </w:rPr>
        <w:br/>
        <w:t>kunne kroppen kjenne</w:t>
      </w:r>
      <w:r w:rsidRPr="00D10C1A">
        <w:rPr>
          <w:rFonts w:ascii="Arial" w:hAnsi="Arial" w:cs="Arial"/>
        </w:rPr>
        <w:br/>
        <w:t>alt savn</w:t>
      </w:r>
      <w:r w:rsidRPr="00D10C1A">
        <w:rPr>
          <w:rFonts w:ascii="Arial" w:hAnsi="Arial" w:cs="Arial"/>
        </w:rPr>
        <w:br/>
      </w:r>
      <w:r w:rsidRPr="00D10C1A">
        <w:rPr>
          <w:rFonts w:ascii="Arial" w:hAnsi="Arial" w:cs="Arial"/>
        </w:rPr>
        <w:br/>
        <w:t xml:space="preserve">fordi </w:t>
      </w:r>
      <w:r w:rsidRPr="00D10C1A">
        <w:rPr>
          <w:rFonts w:ascii="Arial" w:hAnsi="Arial" w:cs="Arial"/>
        </w:rPr>
        <w:br/>
        <w:t xml:space="preserve">du så meg </w:t>
      </w:r>
      <w:r w:rsidRPr="00D10C1A">
        <w:rPr>
          <w:rFonts w:ascii="Arial" w:hAnsi="Arial" w:cs="Arial"/>
        </w:rPr>
        <w:br/>
        <w:t>kunne jeg se</w:t>
      </w:r>
      <w:r w:rsidRPr="00D10C1A">
        <w:rPr>
          <w:rFonts w:ascii="Arial" w:hAnsi="Arial" w:cs="Arial"/>
        </w:rPr>
        <w:br/>
        <w:t xml:space="preserve">hvem jeg er </w:t>
      </w:r>
      <w:r w:rsidRPr="00D10C1A">
        <w:rPr>
          <w:rFonts w:ascii="Arial" w:hAnsi="Arial" w:cs="Arial"/>
        </w:rPr>
        <w:br/>
      </w:r>
      <w:r w:rsidRPr="00D10C1A">
        <w:rPr>
          <w:rFonts w:ascii="Arial" w:hAnsi="Arial" w:cs="Arial"/>
        </w:rPr>
        <w:br/>
        <w:t xml:space="preserve">fordi </w:t>
      </w:r>
      <w:r w:rsidRPr="00D10C1A">
        <w:rPr>
          <w:rFonts w:ascii="Arial" w:hAnsi="Arial" w:cs="Arial"/>
        </w:rPr>
        <w:br/>
        <w:t>du snakket til meg</w:t>
      </w:r>
      <w:r w:rsidRPr="00D10C1A">
        <w:rPr>
          <w:rFonts w:ascii="Arial" w:hAnsi="Arial" w:cs="Arial"/>
        </w:rPr>
        <w:br/>
        <w:t>kunne ordene mine</w:t>
      </w:r>
      <w:r w:rsidRPr="00D10C1A">
        <w:rPr>
          <w:rFonts w:ascii="Arial" w:hAnsi="Arial" w:cs="Arial"/>
        </w:rPr>
        <w:br/>
        <w:t>få mening</w:t>
      </w:r>
      <w:r w:rsidRPr="00D10C1A">
        <w:rPr>
          <w:rFonts w:ascii="Arial" w:hAnsi="Arial" w:cs="Arial"/>
        </w:rPr>
        <w:br/>
      </w:r>
      <w:r w:rsidRPr="00D10C1A">
        <w:rPr>
          <w:rFonts w:ascii="Arial" w:hAnsi="Arial" w:cs="Arial"/>
        </w:rPr>
        <w:br/>
        <w:t xml:space="preserve">fordi </w:t>
      </w:r>
      <w:r w:rsidRPr="00D10C1A">
        <w:rPr>
          <w:rFonts w:ascii="Arial" w:hAnsi="Arial" w:cs="Arial"/>
        </w:rPr>
        <w:br/>
        <w:t>du møtte meg</w:t>
      </w:r>
      <w:r w:rsidRPr="00D10C1A">
        <w:rPr>
          <w:rFonts w:ascii="Arial" w:hAnsi="Arial" w:cs="Arial"/>
        </w:rPr>
        <w:br/>
      </w:r>
    </w:p>
    <w:p w:rsidR="002C5F14" w:rsidRPr="00762987" w:rsidRDefault="002C5F14" w:rsidP="002C5F14"/>
    <w:p w:rsidR="002C5F14" w:rsidRDefault="002C5F14" w:rsidP="002C5F14">
      <w:r w:rsidRPr="00762987">
        <w:lastRenderedPageBreak/>
        <w:t>Da vil jeg ønske dere alle en riktig god sommer. Vi avholdt årsmøtet i april og det ble et godt møte der vi opprettet en arbeidsgruppe som skal arrangere neste års nordiske kongress om Oppmerksomt nærvær i arbeidslivet, og en gruppe som skal arrangere en 5 dagers retreat. Jeg vil også benytte anledningen</w:t>
      </w:r>
      <w:r w:rsidR="00762987" w:rsidRPr="00762987">
        <w:t xml:space="preserve"> til å informere om den første nordiske konferansen om </w:t>
      </w:r>
      <w:proofErr w:type="spellStart"/>
      <w:r w:rsidR="00762987" w:rsidRPr="00762987">
        <w:t>mindfulness</w:t>
      </w:r>
      <w:proofErr w:type="spellEnd"/>
      <w:r w:rsidR="00762987" w:rsidRPr="00762987">
        <w:t xml:space="preserve"> for barn og unge som vi arrangerer i Oslo 16-17. november. Info ligger på våre hjemmesider. I tillegg til mange spennende foredrag og parallellsesjoner, er det mulig for alle som har små og små og store nærværsaktiviteter rettet mot barn og unge til å bekjentgjøre dette via postere. Vi satser på mye oppmerksomhet rundt konferansen, og håper den vil hjelpe til å sette nærværstrening på den offentlige </w:t>
      </w:r>
      <w:r w:rsidR="0003268A">
        <w:t>dagsord</w:t>
      </w:r>
      <w:r w:rsidR="00762987" w:rsidRPr="00762987">
        <w:t>en, så</w:t>
      </w:r>
      <w:r w:rsidR="0003268A">
        <w:t xml:space="preserve"> det er</w:t>
      </w:r>
      <w:r w:rsidR="00762987" w:rsidRPr="00762987">
        <w:t xml:space="preserve"> flott om dere sprer info om konferansen til alle interesserte.</w:t>
      </w:r>
    </w:p>
    <w:p w:rsidR="0003268A" w:rsidRDefault="0003268A" w:rsidP="002C5F14">
      <w:r>
        <w:t>Beste nærværshilsen</w:t>
      </w:r>
    </w:p>
    <w:p w:rsidR="0003268A" w:rsidRDefault="0003268A" w:rsidP="002C5F14">
      <w:r>
        <w:t>Michael de Vibe</w:t>
      </w:r>
    </w:p>
    <w:p w:rsidR="0003268A" w:rsidRDefault="0003268A" w:rsidP="002C5F14">
      <w:r>
        <w:t>leder NFON</w:t>
      </w:r>
    </w:p>
    <w:p w:rsidR="0003268A" w:rsidRDefault="0003268A" w:rsidP="002C5F14">
      <w:pPr>
        <w:rPr>
          <w:lang w:val="en-US"/>
        </w:rPr>
      </w:pPr>
      <w:proofErr w:type="spellStart"/>
      <w:r w:rsidRPr="0003268A">
        <w:rPr>
          <w:lang w:val="en-US"/>
        </w:rPr>
        <w:t>Referanser</w:t>
      </w:r>
      <w:proofErr w:type="spellEnd"/>
      <w:r w:rsidRPr="0003268A">
        <w:rPr>
          <w:lang w:val="en-US"/>
        </w:rPr>
        <w:t>:</w:t>
      </w:r>
    </w:p>
    <w:p w:rsidR="00BF776E" w:rsidRPr="00BF776E" w:rsidRDefault="00BF776E" w:rsidP="00BF776E">
      <w:pPr>
        <w:rPr>
          <w:noProof/>
          <w:szCs w:val="24"/>
          <w:lang w:val="en-US"/>
        </w:rPr>
      </w:pPr>
      <w:r>
        <w:rPr>
          <w:noProof/>
          <w:szCs w:val="24"/>
          <w:lang w:val="en-US"/>
        </w:rPr>
        <w:t xml:space="preserve">1. </w:t>
      </w:r>
      <w:r w:rsidRPr="00BF776E">
        <w:rPr>
          <w:noProof/>
          <w:szCs w:val="24"/>
          <w:lang w:val="en-US"/>
        </w:rPr>
        <w:t xml:space="preserve">Escuriex B, Labbé E: Health Care Providers’ Mindfulness and Treatment Outcomes: A Critical Review of the Research Literature. </w:t>
      </w:r>
      <w:r w:rsidRPr="00BF776E">
        <w:rPr>
          <w:i/>
          <w:noProof/>
          <w:szCs w:val="24"/>
          <w:lang w:val="en-US"/>
        </w:rPr>
        <w:t>Mindfulness.</w:t>
      </w:r>
      <w:r w:rsidRPr="00BF776E">
        <w:rPr>
          <w:noProof/>
          <w:szCs w:val="24"/>
          <w:lang w:val="en-US"/>
        </w:rPr>
        <w:t xml:space="preserve"> 2011, </w:t>
      </w:r>
      <w:r w:rsidRPr="00BF776E">
        <w:rPr>
          <w:i/>
          <w:noProof/>
          <w:szCs w:val="24"/>
          <w:lang w:val="en-US"/>
        </w:rPr>
        <w:t>2:</w:t>
      </w:r>
      <w:r w:rsidRPr="00BF776E">
        <w:rPr>
          <w:noProof/>
          <w:szCs w:val="24"/>
          <w:lang w:val="en-US"/>
        </w:rPr>
        <w:t>242-253.</w:t>
      </w:r>
    </w:p>
    <w:p w:rsidR="0003268A" w:rsidRPr="0003268A" w:rsidRDefault="004A36C7" w:rsidP="002C5F14">
      <w:pPr>
        <w:rPr>
          <w:lang w:val="en-US"/>
        </w:rPr>
      </w:pPr>
      <w:r>
        <w:t xml:space="preserve">2. </w:t>
      </w:r>
      <w:proofErr w:type="spellStart"/>
      <w:r w:rsidRPr="004A36C7">
        <w:t>Weiner</w:t>
      </w:r>
      <w:proofErr w:type="spellEnd"/>
      <w:r w:rsidRPr="004A36C7">
        <w:t xml:space="preserve"> EL, </w:t>
      </w:r>
      <w:proofErr w:type="spellStart"/>
      <w:r w:rsidRPr="004A36C7">
        <w:t>Swain</w:t>
      </w:r>
      <w:proofErr w:type="spellEnd"/>
      <w:r w:rsidRPr="004A36C7">
        <w:t xml:space="preserve"> GR, Wolf B et al. </w:t>
      </w:r>
      <w:r w:rsidRPr="004A36C7">
        <w:rPr>
          <w:lang w:val="en-US"/>
        </w:rPr>
        <w:t>A qualitative study of physicians` own wellness-promotion practices. West J Med 2001</w:t>
      </w:r>
      <w:proofErr w:type="gramStart"/>
      <w:r w:rsidRPr="004A36C7">
        <w:rPr>
          <w:lang w:val="en-US"/>
        </w:rPr>
        <w:t>;174:19</w:t>
      </w:r>
      <w:proofErr w:type="gramEnd"/>
      <w:r w:rsidRPr="004A36C7">
        <w:rPr>
          <w:lang w:val="en-US"/>
        </w:rPr>
        <w:t>-23.</w:t>
      </w:r>
    </w:p>
    <w:p w:rsidR="00BF776E" w:rsidRPr="00783DF0" w:rsidRDefault="00BF776E" w:rsidP="00BF776E">
      <w:pPr>
        <w:rPr>
          <w:noProof/>
          <w:szCs w:val="24"/>
        </w:rPr>
      </w:pPr>
      <w:bookmarkStart w:id="1" w:name="_ENREF_69"/>
      <w:r>
        <w:rPr>
          <w:noProof/>
          <w:szCs w:val="24"/>
          <w:lang w:val="en-US"/>
        </w:rPr>
        <w:t xml:space="preserve">3. </w:t>
      </w:r>
      <w:r w:rsidRPr="00BF776E">
        <w:rPr>
          <w:noProof/>
          <w:szCs w:val="24"/>
          <w:lang w:val="en-US"/>
        </w:rPr>
        <w:t xml:space="preserve">Henry WP, Schacht TE, Strupp HH: Patient and therapist introject, interpersonal process, and differential psychotherapy outcome. </w:t>
      </w:r>
      <w:r w:rsidRPr="00783DF0">
        <w:rPr>
          <w:i/>
          <w:noProof/>
          <w:szCs w:val="24"/>
        </w:rPr>
        <w:t>J Consult Clin Psychol.</w:t>
      </w:r>
      <w:r w:rsidRPr="00783DF0">
        <w:rPr>
          <w:noProof/>
          <w:szCs w:val="24"/>
        </w:rPr>
        <w:t xml:space="preserve"> 1990, </w:t>
      </w:r>
      <w:r w:rsidRPr="00783DF0">
        <w:rPr>
          <w:i/>
          <w:noProof/>
          <w:szCs w:val="24"/>
        </w:rPr>
        <w:t>58:</w:t>
      </w:r>
      <w:r w:rsidRPr="00783DF0">
        <w:rPr>
          <w:noProof/>
          <w:szCs w:val="24"/>
        </w:rPr>
        <w:t>768-774.</w:t>
      </w:r>
      <w:bookmarkEnd w:id="1"/>
    </w:p>
    <w:p w:rsidR="00054584" w:rsidRPr="00783DF0" w:rsidRDefault="00054584" w:rsidP="00054584">
      <w:pPr>
        <w:rPr>
          <w:noProof/>
          <w:szCs w:val="24"/>
        </w:rPr>
      </w:pPr>
      <w:r>
        <w:rPr>
          <w:noProof/>
          <w:szCs w:val="24"/>
        </w:rPr>
        <w:t xml:space="preserve">4. </w:t>
      </w:r>
      <w:r w:rsidRPr="00054584">
        <w:rPr>
          <w:noProof/>
          <w:szCs w:val="24"/>
        </w:rPr>
        <w:t xml:space="preserve">Stern, D.N. (2007). </w:t>
      </w:r>
      <w:r w:rsidRPr="00054584">
        <w:rPr>
          <w:i/>
          <w:noProof/>
          <w:szCs w:val="24"/>
        </w:rPr>
        <w:t xml:space="preserve">Her og Nå. Øyeblikkets betydning i psykoterapi og </w:t>
      </w:r>
      <w:r w:rsidRPr="00054584">
        <w:rPr>
          <w:i/>
          <w:noProof/>
          <w:szCs w:val="24"/>
        </w:rPr>
        <w:tab/>
        <w:t>hverdagslivet</w:t>
      </w:r>
      <w:r w:rsidRPr="00054584">
        <w:rPr>
          <w:noProof/>
          <w:szCs w:val="24"/>
        </w:rPr>
        <w:t xml:space="preserve">. </w:t>
      </w:r>
      <w:r w:rsidRPr="00783DF0">
        <w:rPr>
          <w:noProof/>
          <w:szCs w:val="24"/>
        </w:rPr>
        <w:t>Oslo: Abstract forlag.</w:t>
      </w:r>
    </w:p>
    <w:p w:rsidR="00BF776E" w:rsidRPr="00BF776E" w:rsidRDefault="00054584" w:rsidP="00BF776E">
      <w:pPr>
        <w:rPr>
          <w:noProof/>
          <w:szCs w:val="24"/>
          <w:lang w:val="en-US"/>
        </w:rPr>
      </w:pPr>
      <w:r w:rsidRPr="00783DF0">
        <w:rPr>
          <w:noProof/>
          <w:szCs w:val="24"/>
        </w:rPr>
        <w:t xml:space="preserve">5. Singh, N.N., &amp; Lancioni, G.E., &amp; Winton, A.S.W., &amp; Curtis, W.J., &amp; Wahler, R.G., &amp; Sabaawi, M. &amp; Singh, J., &amp; McAleavey, K. (2006). </w:t>
      </w:r>
      <w:r w:rsidRPr="00054584">
        <w:rPr>
          <w:noProof/>
          <w:szCs w:val="24"/>
          <w:lang w:val="en-GB"/>
        </w:rPr>
        <w:t xml:space="preserve">Mindful staff </w:t>
      </w:r>
      <w:r w:rsidRPr="00054584">
        <w:rPr>
          <w:noProof/>
          <w:szCs w:val="24"/>
          <w:lang w:val="en-GB"/>
        </w:rPr>
        <w:tab/>
        <w:t xml:space="preserve">increase learning and reduce aggression in adults with developmental </w:t>
      </w:r>
      <w:r>
        <w:rPr>
          <w:noProof/>
          <w:szCs w:val="24"/>
          <w:lang w:val="en-GB"/>
        </w:rPr>
        <w:t xml:space="preserve"> </w:t>
      </w:r>
      <w:r w:rsidRPr="00054584">
        <w:rPr>
          <w:noProof/>
          <w:szCs w:val="24"/>
          <w:lang w:val="en-GB"/>
        </w:rPr>
        <w:t xml:space="preserve">disabilities. </w:t>
      </w:r>
      <w:r w:rsidRPr="00054584">
        <w:rPr>
          <w:i/>
          <w:noProof/>
          <w:szCs w:val="24"/>
          <w:lang w:val="en-GB"/>
        </w:rPr>
        <w:t>Research in Developmental Disabilities,</w:t>
      </w:r>
      <w:r w:rsidRPr="00054584">
        <w:rPr>
          <w:noProof/>
          <w:szCs w:val="24"/>
          <w:lang w:val="en-GB"/>
        </w:rPr>
        <w:t xml:space="preserve"> 27, 545-558.</w:t>
      </w:r>
    </w:p>
    <w:p w:rsidR="00BF776E" w:rsidRDefault="00BF776E" w:rsidP="002C5F14">
      <w:pPr>
        <w:rPr>
          <w:noProof/>
          <w:szCs w:val="24"/>
          <w:lang w:val="en-US"/>
        </w:rPr>
      </w:pPr>
      <w:r>
        <w:rPr>
          <w:noProof/>
          <w:szCs w:val="24"/>
          <w:lang w:val="en-US"/>
        </w:rPr>
        <w:t xml:space="preserve">6. </w:t>
      </w:r>
      <w:r w:rsidRPr="0003268A">
        <w:rPr>
          <w:noProof/>
          <w:szCs w:val="24"/>
          <w:lang w:val="en-US"/>
        </w:rPr>
        <w:t xml:space="preserve">Grepmair L, Mitterlehner F, Loew T, et al.: Promoting mindfulness in psychotherapists in training influences the treatment results of their patients: A randomized, double-blind, controlled study. </w:t>
      </w:r>
      <w:r w:rsidRPr="0003268A">
        <w:rPr>
          <w:i/>
          <w:noProof/>
          <w:szCs w:val="24"/>
          <w:lang w:val="en-US"/>
        </w:rPr>
        <w:t>Psychother Psychosom.</w:t>
      </w:r>
      <w:r w:rsidRPr="0003268A">
        <w:rPr>
          <w:noProof/>
          <w:szCs w:val="24"/>
          <w:lang w:val="en-US"/>
        </w:rPr>
        <w:t xml:space="preserve"> 2007, </w:t>
      </w:r>
      <w:r w:rsidRPr="0003268A">
        <w:rPr>
          <w:i/>
          <w:noProof/>
          <w:szCs w:val="24"/>
          <w:lang w:val="en-US"/>
        </w:rPr>
        <w:t>76:</w:t>
      </w:r>
      <w:r w:rsidRPr="0003268A">
        <w:rPr>
          <w:noProof/>
          <w:szCs w:val="24"/>
          <w:lang w:val="en-US"/>
        </w:rPr>
        <w:t>332-33.</w:t>
      </w:r>
    </w:p>
    <w:p w:rsidR="00BF776E" w:rsidRPr="00BF776E" w:rsidRDefault="00BF776E" w:rsidP="00BF776E">
      <w:pPr>
        <w:rPr>
          <w:lang w:val="en-US"/>
        </w:rPr>
      </w:pPr>
      <w:r>
        <w:rPr>
          <w:lang w:val="en-US"/>
        </w:rPr>
        <w:t xml:space="preserve">7. </w:t>
      </w:r>
      <w:r w:rsidRPr="00BF776E">
        <w:rPr>
          <w:lang w:val="en-US"/>
        </w:rPr>
        <w:t>Crane M: Why burned-out doctors get sued more often. Med Econ. 1998, 75:210-212, 215-218.</w:t>
      </w:r>
    </w:p>
    <w:p w:rsidR="00BF776E" w:rsidRPr="00BF776E" w:rsidRDefault="00BF776E" w:rsidP="00BF776E">
      <w:pPr>
        <w:rPr>
          <w:lang w:val="en-US"/>
        </w:rPr>
      </w:pPr>
      <w:r>
        <w:rPr>
          <w:lang w:val="en-US"/>
        </w:rPr>
        <w:t xml:space="preserve">8. </w:t>
      </w:r>
      <w:proofErr w:type="spellStart"/>
      <w:r w:rsidRPr="00BF776E">
        <w:rPr>
          <w:lang w:val="en-US"/>
        </w:rPr>
        <w:t>Fahrenkopf</w:t>
      </w:r>
      <w:proofErr w:type="spellEnd"/>
      <w:r w:rsidRPr="00BF776E">
        <w:rPr>
          <w:lang w:val="en-US"/>
        </w:rPr>
        <w:t xml:space="preserve"> AM, </w:t>
      </w:r>
      <w:proofErr w:type="spellStart"/>
      <w:r w:rsidRPr="00BF776E">
        <w:rPr>
          <w:lang w:val="en-US"/>
        </w:rPr>
        <w:t>Sectish</w:t>
      </w:r>
      <w:proofErr w:type="spellEnd"/>
      <w:r w:rsidRPr="00BF776E">
        <w:rPr>
          <w:lang w:val="en-US"/>
        </w:rPr>
        <w:t xml:space="preserve"> TC, </w:t>
      </w:r>
      <w:proofErr w:type="gramStart"/>
      <w:r w:rsidRPr="00BF776E">
        <w:rPr>
          <w:lang w:val="en-US"/>
        </w:rPr>
        <w:t>Barger</w:t>
      </w:r>
      <w:proofErr w:type="gramEnd"/>
      <w:r w:rsidRPr="00BF776E">
        <w:rPr>
          <w:lang w:val="en-US"/>
        </w:rPr>
        <w:t xml:space="preserve"> LK, et al.: Rates of medication errors among depressed and burnt out residents: A prospective cohort study. Br Med J. 2008, 336:488-491.</w:t>
      </w:r>
    </w:p>
    <w:p w:rsidR="00BF776E" w:rsidRPr="0003268A" w:rsidRDefault="00BF776E" w:rsidP="00BF776E">
      <w:pPr>
        <w:rPr>
          <w:lang w:val="en-US"/>
        </w:rPr>
      </w:pPr>
      <w:r>
        <w:rPr>
          <w:lang w:val="en-US"/>
        </w:rPr>
        <w:t xml:space="preserve">9. </w:t>
      </w:r>
      <w:proofErr w:type="spellStart"/>
      <w:r w:rsidRPr="00BF776E">
        <w:rPr>
          <w:lang w:val="en-US"/>
        </w:rPr>
        <w:t>Shanafelt</w:t>
      </w:r>
      <w:proofErr w:type="spellEnd"/>
      <w:r w:rsidRPr="00BF776E">
        <w:rPr>
          <w:lang w:val="en-US"/>
        </w:rPr>
        <w:t xml:space="preserve"> TD, Balch CM, </w:t>
      </w:r>
      <w:proofErr w:type="spellStart"/>
      <w:r w:rsidRPr="00BF776E">
        <w:rPr>
          <w:lang w:val="en-US"/>
        </w:rPr>
        <w:t>Bechamps</w:t>
      </w:r>
      <w:proofErr w:type="spellEnd"/>
      <w:r w:rsidRPr="00BF776E">
        <w:rPr>
          <w:lang w:val="en-US"/>
        </w:rPr>
        <w:t xml:space="preserve"> G, et al.: Burnout and medical errors among </w:t>
      </w:r>
      <w:proofErr w:type="spellStart"/>
      <w:proofErr w:type="gramStart"/>
      <w:r w:rsidRPr="00BF776E">
        <w:rPr>
          <w:lang w:val="en-US"/>
        </w:rPr>
        <w:t>american</w:t>
      </w:r>
      <w:proofErr w:type="spellEnd"/>
      <w:proofErr w:type="gramEnd"/>
      <w:r w:rsidRPr="00BF776E">
        <w:rPr>
          <w:lang w:val="en-US"/>
        </w:rPr>
        <w:t xml:space="preserve"> surgeons. Ann Surg. 2010, 251:995-1000.</w:t>
      </w:r>
    </w:p>
    <w:sectPr w:rsidR="00BF776E" w:rsidRPr="0003268A" w:rsidSect="00DE3C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FE6624"/>
    <w:multiLevelType w:val="hybridMultilevel"/>
    <w:tmpl w:val="F6B8ADB0"/>
    <w:lvl w:ilvl="0" w:tplc="0414000F">
      <w:start w:val="1"/>
      <w:numFmt w:val="decimal"/>
      <w:lvlText w:val="%1."/>
      <w:lvlJc w:val="left"/>
      <w:pPr>
        <w:tabs>
          <w:tab w:val="num" w:pos="1980"/>
        </w:tabs>
        <w:ind w:left="1980" w:hanging="360"/>
      </w:pPr>
      <w:rPr>
        <w:rFonts w:hint="default"/>
      </w:rPr>
    </w:lvl>
    <w:lvl w:ilvl="1" w:tplc="04140019">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
    <w:nsid w:val="6D6045DF"/>
    <w:multiLevelType w:val="hybridMultilevel"/>
    <w:tmpl w:val="4F666758"/>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2"/>
  </w:compat>
  <w:rsids>
    <w:rsidRoot w:val="006264DE"/>
    <w:rsid w:val="0003268A"/>
    <w:rsid w:val="00054584"/>
    <w:rsid w:val="00086FF7"/>
    <w:rsid w:val="002C5F14"/>
    <w:rsid w:val="002D0D07"/>
    <w:rsid w:val="00324AC6"/>
    <w:rsid w:val="00343C1F"/>
    <w:rsid w:val="004A36C7"/>
    <w:rsid w:val="004A4940"/>
    <w:rsid w:val="004C23B1"/>
    <w:rsid w:val="005022E0"/>
    <w:rsid w:val="006264DE"/>
    <w:rsid w:val="006E56A4"/>
    <w:rsid w:val="007558B1"/>
    <w:rsid w:val="00762987"/>
    <w:rsid w:val="00783DF0"/>
    <w:rsid w:val="007D2DA8"/>
    <w:rsid w:val="00835ACA"/>
    <w:rsid w:val="008630EB"/>
    <w:rsid w:val="008665BA"/>
    <w:rsid w:val="008739CC"/>
    <w:rsid w:val="008D0593"/>
    <w:rsid w:val="008E62A7"/>
    <w:rsid w:val="00907EE9"/>
    <w:rsid w:val="00943D92"/>
    <w:rsid w:val="00AF0FF6"/>
    <w:rsid w:val="00BA0764"/>
    <w:rsid w:val="00BF776E"/>
    <w:rsid w:val="00CC1910"/>
    <w:rsid w:val="00CE67AC"/>
    <w:rsid w:val="00D65675"/>
    <w:rsid w:val="00DE3CF6"/>
    <w:rsid w:val="00F574F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6FDFEE-6948-4F37-BA8D-DE39BC5C5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3C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30EB"/>
    <w:pPr>
      <w:ind w:left="720"/>
      <w:contextualSpacing/>
    </w:pPr>
  </w:style>
  <w:style w:type="character" w:styleId="Hyperlink">
    <w:name w:val="Hyperlink"/>
    <w:basedOn w:val="DefaultParagraphFont"/>
    <w:uiPriority w:val="99"/>
    <w:unhideWhenUsed/>
    <w:rsid w:val="004A49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1191</Words>
  <Characters>6789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Kunnskapssenteret</Company>
  <LinksUpToDate>false</LinksUpToDate>
  <CharactersWithSpaces>7965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mfd</dc:creator>
  <cp:lastModifiedBy>Michael de Vibe</cp:lastModifiedBy>
  <cp:revision>4</cp:revision>
  <dcterms:created xsi:type="dcterms:W3CDTF">2012-05-12T06:25:00Z</dcterms:created>
  <dcterms:modified xsi:type="dcterms:W3CDTF">2014-01-11T19:24:00Z</dcterms:modified>
</cp:coreProperties>
</file>